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7F4" w:rsidRDefault="00D557F4" w:rsidP="00D557F4">
      <w:pPr>
        <w:jc w:val="center"/>
        <w:rPr>
          <w:b/>
          <w:sz w:val="28"/>
          <w:szCs w:val="28"/>
        </w:rPr>
      </w:pPr>
      <w:r w:rsidRPr="00E40244">
        <w:rPr>
          <w:b/>
          <w:noProof/>
          <w:sz w:val="28"/>
          <w:szCs w:val="28"/>
        </w:rPr>
        <w:drawing>
          <wp:inline distT="0" distB="0" distL="0" distR="0">
            <wp:extent cx="561975" cy="581025"/>
            <wp:effectExtent l="19050" t="0" r="9525" b="0"/>
            <wp:docPr id="2" name="Рисунок 1" descr="Герб Красного Хол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расного Холм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E42D31"/>
                        </a:clrFrom>
                        <a:clrTo>
                          <a:srgbClr val="E42D31">
                            <a:alpha val="0"/>
                          </a:srgbClr>
                        </a:clrTo>
                      </a:clrChange>
                      <a:lum bright="24000" contrast="5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7F4" w:rsidRPr="00D557F4" w:rsidRDefault="00D557F4" w:rsidP="00D557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7F4">
        <w:rPr>
          <w:rFonts w:ascii="Times New Roman" w:hAnsi="Times New Roman" w:cs="Times New Roman"/>
          <w:b/>
          <w:sz w:val="28"/>
          <w:szCs w:val="28"/>
        </w:rPr>
        <w:t>АДМИНИСТРАЦИЯ КРАСНОХОЛМСКОГО</w:t>
      </w:r>
    </w:p>
    <w:p w:rsidR="00D557F4" w:rsidRPr="00D557F4" w:rsidRDefault="00D557F4" w:rsidP="00D557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7F4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 </w:t>
      </w:r>
    </w:p>
    <w:p w:rsidR="00D557F4" w:rsidRPr="00D557F4" w:rsidRDefault="00D557F4" w:rsidP="00D557F4">
      <w:pPr>
        <w:ind w:left="-16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7F4">
        <w:rPr>
          <w:rFonts w:ascii="Times New Roman" w:hAnsi="Times New Roman" w:cs="Times New Roman"/>
          <w:b/>
          <w:sz w:val="28"/>
          <w:szCs w:val="28"/>
        </w:rPr>
        <w:t xml:space="preserve">                    ТВЕРСКОЙ ОБЛАСТИ</w:t>
      </w:r>
    </w:p>
    <w:p w:rsidR="00D557F4" w:rsidRPr="00D557F4" w:rsidRDefault="00D557F4" w:rsidP="00D557F4">
      <w:pPr>
        <w:ind w:left="-16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7F4">
        <w:rPr>
          <w:rFonts w:ascii="Times New Roman" w:hAnsi="Times New Roman" w:cs="Times New Roman"/>
          <w:b/>
          <w:sz w:val="28"/>
          <w:szCs w:val="28"/>
        </w:rPr>
        <w:t xml:space="preserve">                       ПОСТАНОВЛЕНИЕ</w:t>
      </w:r>
    </w:p>
    <w:tbl>
      <w:tblPr>
        <w:tblW w:w="0" w:type="auto"/>
        <w:tblLook w:val="04A0"/>
      </w:tblPr>
      <w:tblGrid>
        <w:gridCol w:w="3190"/>
        <w:gridCol w:w="3190"/>
        <w:gridCol w:w="3190"/>
      </w:tblGrid>
      <w:tr w:rsidR="00D557F4" w:rsidRPr="00D557F4" w:rsidTr="00B12322">
        <w:tc>
          <w:tcPr>
            <w:tcW w:w="3190" w:type="dxa"/>
            <w:hideMark/>
          </w:tcPr>
          <w:p w:rsidR="00D557F4" w:rsidRPr="00D557F4" w:rsidRDefault="00D557F4" w:rsidP="00B123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57F4">
              <w:rPr>
                <w:rFonts w:ascii="Times New Roman" w:hAnsi="Times New Roman" w:cs="Times New Roman"/>
                <w:sz w:val="28"/>
                <w:szCs w:val="28"/>
              </w:rPr>
              <w:t xml:space="preserve"> ..2020                  </w:t>
            </w:r>
          </w:p>
        </w:tc>
        <w:tc>
          <w:tcPr>
            <w:tcW w:w="3190" w:type="dxa"/>
            <w:hideMark/>
          </w:tcPr>
          <w:p w:rsidR="00D557F4" w:rsidRPr="00D557F4" w:rsidRDefault="00D557F4" w:rsidP="00B12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57F4">
              <w:rPr>
                <w:rFonts w:ascii="Times New Roman" w:hAnsi="Times New Roman" w:cs="Times New Roman"/>
                <w:sz w:val="28"/>
                <w:szCs w:val="28"/>
              </w:rPr>
              <w:t>г. Красный Холм</w:t>
            </w:r>
          </w:p>
        </w:tc>
        <w:tc>
          <w:tcPr>
            <w:tcW w:w="3190" w:type="dxa"/>
            <w:hideMark/>
          </w:tcPr>
          <w:p w:rsidR="00D557F4" w:rsidRPr="00D557F4" w:rsidRDefault="00D557F4" w:rsidP="00B123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57F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№</w:t>
            </w:r>
          </w:p>
        </w:tc>
      </w:tr>
    </w:tbl>
    <w:p w:rsidR="00D557F4" w:rsidRPr="00D557F4" w:rsidRDefault="00D557F4" w:rsidP="00D557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7F4">
        <w:rPr>
          <w:rFonts w:ascii="Times New Roman" w:hAnsi="Times New Roman" w:cs="Times New Roman"/>
          <w:b/>
          <w:sz w:val="28"/>
          <w:szCs w:val="28"/>
        </w:rPr>
        <w:t xml:space="preserve">Об утверждении  </w:t>
      </w:r>
      <w:proofErr w:type="gramStart"/>
      <w:r w:rsidRPr="00D557F4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D557F4" w:rsidRPr="00D557F4" w:rsidRDefault="00D557F4" w:rsidP="00D557F4">
      <w:pPr>
        <w:tabs>
          <w:tab w:val="center" w:pos="4677"/>
          <w:tab w:val="left" w:pos="7140"/>
        </w:tabs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7F4">
        <w:rPr>
          <w:rFonts w:ascii="Times New Roman" w:hAnsi="Times New Roman" w:cs="Times New Roman"/>
          <w:b/>
          <w:sz w:val="28"/>
          <w:szCs w:val="28"/>
        </w:rPr>
        <w:t xml:space="preserve">программы  </w:t>
      </w:r>
      <w:r>
        <w:rPr>
          <w:rFonts w:ascii="Times New Roman" w:hAnsi="Times New Roman" w:cs="Times New Roman"/>
          <w:b/>
          <w:sz w:val="28"/>
          <w:szCs w:val="28"/>
        </w:rPr>
        <w:t xml:space="preserve">«Реализация молодежной политики </w:t>
      </w:r>
      <w:r w:rsidRPr="00D557F4">
        <w:rPr>
          <w:rFonts w:ascii="Times New Roman" w:hAnsi="Times New Roman" w:cs="Times New Roman"/>
          <w:b/>
          <w:sz w:val="28"/>
          <w:szCs w:val="28"/>
        </w:rPr>
        <w:t xml:space="preserve">  в Краснохолмском  муниципальном округе Тверской области » на 2021-2026 годы</w:t>
      </w:r>
    </w:p>
    <w:p w:rsidR="00D557F4" w:rsidRPr="00D557F4" w:rsidRDefault="00D557F4" w:rsidP="00D557F4">
      <w:pPr>
        <w:tabs>
          <w:tab w:val="center" w:pos="4677"/>
          <w:tab w:val="left" w:pos="7140"/>
        </w:tabs>
        <w:autoSpaceDE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57F4">
        <w:rPr>
          <w:rFonts w:ascii="Times New Roman" w:hAnsi="Times New Roman" w:cs="Times New Roman"/>
          <w:sz w:val="28"/>
          <w:szCs w:val="28"/>
        </w:rPr>
        <w:t xml:space="preserve">           Рассмотрев представленную муниципальную программу «Реализация молодежной политики   в Краснохолмском  муниципальном округе Тверской области » на 2021-2026 годы   </w:t>
      </w:r>
      <w:r w:rsidRPr="00D557F4">
        <w:rPr>
          <w:rFonts w:ascii="Times New Roman" w:hAnsi="Times New Roman" w:cs="Times New Roman"/>
          <w:bCs/>
          <w:sz w:val="28"/>
          <w:szCs w:val="28"/>
        </w:rPr>
        <w:t>Администрация Краснохолмского муниципального округа  постановляет:</w:t>
      </w:r>
    </w:p>
    <w:p w:rsidR="00D557F4" w:rsidRPr="00D557F4" w:rsidRDefault="00D557F4" w:rsidP="00D557F4">
      <w:pPr>
        <w:tabs>
          <w:tab w:val="center" w:pos="4677"/>
          <w:tab w:val="left" w:pos="7140"/>
        </w:tabs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D557F4">
        <w:rPr>
          <w:rFonts w:ascii="Times New Roman" w:hAnsi="Times New Roman" w:cs="Times New Roman"/>
          <w:sz w:val="28"/>
          <w:szCs w:val="28"/>
        </w:rPr>
        <w:t xml:space="preserve">1.Утвердить муниципальную  программу   </w:t>
      </w:r>
      <w:r w:rsidRPr="00D557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557F4">
        <w:rPr>
          <w:rFonts w:ascii="Times New Roman" w:hAnsi="Times New Roman" w:cs="Times New Roman"/>
          <w:sz w:val="28"/>
          <w:szCs w:val="28"/>
        </w:rPr>
        <w:t xml:space="preserve">«Реализация молодежной политики   в Краснохолмском  муниципальном округе Тверской области » на 2021-2026 годы  (прилагается). </w:t>
      </w:r>
    </w:p>
    <w:p w:rsidR="00D557F4" w:rsidRPr="00204EE0" w:rsidRDefault="00D557F4" w:rsidP="00D557F4">
      <w:pPr>
        <w:rPr>
          <w:rFonts w:ascii="Times New Roman" w:hAnsi="Times New Roman" w:cs="Times New Roman"/>
          <w:sz w:val="28"/>
          <w:szCs w:val="28"/>
        </w:rPr>
      </w:pPr>
      <w:r w:rsidRPr="00D557F4">
        <w:rPr>
          <w:rFonts w:ascii="Times New Roman" w:hAnsi="Times New Roman" w:cs="Times New Roman"/>
          <w:sz w:val="28"/>
          <w:szCs w:val="28"/>
        </w:rPr>
        <w:t xml:space="preserve">2.Считать утратившим силу Постановление  Администрации Краснохолмского района от </w:t>
      </w:r>
      <w:r w:rsidR="0025272C" w:rsidRPr="00204EE0">
        <w:rPr>
          <w:rFonts w:ascii="Times New Roman" w:hAnsi="Times New Roman" w:cs="Times New Roman"/>
          <w:sz w:val="28"/>
          <w:szCs w:val="28"/>
        </w:rPr>
        <w:t>27.12.2017 года №195</w:t>
      </w:r>
      <w:r w:rsidRPr="00204EE0">
        <w:rPr>
          <w:rFonts w:ascii="Times New Roman" w:hAnsi="Times New Roman" w:cs="Times New Roman"/>
          <w:sz w:val="28"/>
          <w:szCs w:val="28"/>
        </w:rPr>
        <w:t xml:space="preserve"> «Об утвержден</w:t>
      </w:r>
      <w:r w:rsidR="0025272C" w:rsidRPr="00204EE0">
        <w:rPr>
          <w:rFonts w:ascii="Times New Roman" w:hAnsi="Times New Roman" w:cs="Times New Roman"/>
          <w:sz w:val="28"/>
          <w:szCs w:val="28"/>
        </w:rPr>
        <w:t xml:space="preserve">ии  муниципальной программы «Реализация  молодежной политики в   муниципальном  образовании Тверской области </w:t>
      </w:r>
      <w:r w:rsidRPr="00204EE0">
        <w:rPr>
          <w:rFonts w:ascii="Times New Roman" w:hAnsi="Times New Roman" w:cs="Times New Roman"/>
          <w:sz w:val="28"/>
          <w:szCs w:val="28"/>
        </w:rPr>
        <w:t xml:space="preserve">  </w:t>
      </w:r>
      <w:r w:rsidR="0025272C" w:rsidRPr="00204EE0">
        <w:rPr>
          <w:rFonts w:ascii="Times New Roman" w:hAnsi="Times New Roman" w:cs="Times New Roman"/>
          <w:sz w:val="28"/>
          <w:szCs w:val="28"/>
        </w:rPr>
        <w:t>«</w:t>
      </w:r>
      <w:r w:rsidRPr="00204EE0">
        <w:rPr>
          <w:rFonts w:ascii="Times New Roman" w:hAnsi="Times New Roman" w:cs="Times New Roman"/>
          <w:sz w:val="28"/>
          <w:szCs w:val="28"/>
        </w:rPr>
        <w:t>Краснохолмский район</w:t>
      </w:r>
      <w:r w:rsidR="0025272C" w:rsidRPr="00204EE0">
        <w:rPr>
          <w:rFonts w:ascii="Times New Roman" w:hAnsi="Times New Roman" w:cs="Times New Roman"/>
          <w:sz w:val="28"/>
          <w:szCs w:val="28"/>
        </w:rPr>
        <w:t>»</w:t>
      </w:r>
      <w:r w:rsidRPr="00204EE0">
        <w:rPr>
          <w:rFonts w:ascii="Times New Roman" w:hAnsi="Times New Roman" w:cs="Times New Roman"/>
          <w:sz w:val="28"/>
          <w:szCs w:val="28"/>
        </w:rPr>
        <w:t xml:space="preserve"> на 2018-2023 годы.</w:t>
      </w:r>
    </w:p>
    <w:p w:rsidR="00D557F4" w:rsidRPr="00D557F4" w:rsidRDefault="00D557F4" w:rsidP="00D557F4">
      <w:pPr>
        <w:pStyle w:val="3"/>
        <w:jc w:val="both"/>
      </w:pPr>
      <w:r w:rsidRPr="00D557F4">
        <w:rPr>
          <w:bCs w:val="0"/>
        </w:rPr>
        <w:t>3.</w:t>
      </w:r>
      <w:r w:rsidRPr="00D557F4">
        <w:t>Данное постановление разместить на официальном сайте Администрации Краснохолмского муниципального округа  в сети Интернет.</w:t>
      </w:r>
    </w:p>
    <w:p w:rsidR="00D557F4" w:rsidRPr="00D557F4" w:rsidRDefault="00D557F4" w:rsidP="00D557F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57F4">
        <w:rPr>
          <w:rFonts w:ascii="Times New Roman" w:hAnsi="Times New Roman" w:cs="Times New Roman"/>
          <w:bCs/>
          <w:sz w:val="28"/>
          <w:szCs w:val="28"/>
        </w:rPr>
        <w:t>4.</w:t>
      </w:r>
      <w:proofErr w:type="gramStart"/>
      <w:r w:rsidRPr="00D557F4">
        <w:rPr>
          <w:rFonts w:ascii="Times New Roman" w:hAnsi="Times New Roman" w:cs="Times New Roman"/>
          <w:bCs/>
          <w:sz w:val="28"/>
          <w:szCs w:val="28"/>
        </w:rPr>
        <w:t>Контроль  за</w:t>
      </w:r>
      <w:proofErr w:type="gramEnd"/>
      <w:r w:rsidRPr="00D557F4">
        <w:rPr>
          <w:rFonts w:ascii="Times New Roman" w:hAnsi="Times New Roman" w:cs="Times New Roman"/>
          <w:bCs/>
          <w:sz w:val="28"/>
          <w:szCs w:val="28"/>
        </w:rPr>
        <w:t xml:space="preserve"> исполнением данного постановления возложить на заместителя Главы Администрации Краснохолмского муниципального округа  по социальным вопросам </w:t>
      </w:r>
      <w:proofErr w:type="spellStart"/>
      <w:r w:rsidRPr="00D557F4">
        <w:rPr>
          <w:rFonts w:ascii="Times New Roman" w:hAnsi="Times New Roman" w:cs="Times New Roman"/>
          <w:bCs/>
          <w:sz w:val="28"/>
          <w:szCs w:val="28"/>
        </w:rPr>
        <w:t>Валинкину</w:t>
      </w:r>
      <w:proofErr w:type="spellEnd"/>
      <w:r w:rsidRPr="00D557F4">
        <w:rPr>
          <w:rFonts w:ascii="Times New Roman" w:hAnsi="Times New Roman" w:cs="Times New Roman"/>
          <w:bCs/>
          <w:sz w:val="28"/>
          <w:szCs w:val="28"/>
        </w:rPr>
        <w:t xml:space="preserve"> С.Н.</w:t>
      </w:r>
    </w:p>
    <w:p w:rsidR="00D557F4" w:rsidRPr="00D557F4" w:rsidRDefault="00D557F4" w:rsidP="00D557F4">
      <w:pPr>
        <w:pStyle w:val="1"/>
        <w:tabs>
          <w:tab w:val="left" w:pos="708"/>
        </w:tabs>
        <w:ind w:left="0" w:firstLin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D557F4">
        <w:rPr>
          <w:rFonts w:ascii="Times New Roman" w:hAnsi="Times New Roman"/>
          <w:b w:val="0"/>
          <w:color w:val="auto"/>
          <w:sz w:val="28"/>
          <w:szCs w:val="28"/>
        </w:rPr>
        <w:t>5.Постановление вступает в силу со дня его подписания.</w:t>
      </w:r>
    </w:p>
    <w:p w:rsidR="00D557F4" w:rsidRPr="00D557F4" w:rsidRDefault="00D557F4" w:rsidP="00D557F4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57F4" w:rsidRPr="00D557F4" w:rsidRDefault="00D557F4" w:rsidP="00D557F4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57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7F4" w:rsidRPr="00D557F4" w:rsidRDefault="00D557F4" w:rsidP="00D557F4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57F4"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В.Ю. Журавлев</w:t>
      </w:r>
    </w:p>
    <w:p w:rsidR="00573F3A" w:rsidRPr="00573F3A" w:rsidRDefault="00573F3A" w:rsidP="00573F3A">
      <w:pPr>
        <w:jc w:val="center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lastRenderedPageBreak/>
        <w:t>Проект постановления  «</w:t>
      </w:r>
      <w:r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«Реализация молодежной политики </w:t>
      </w:r>
      <w:r w:rsidRPr="00573F3A">
        <w:rPr>
          <w:rFonts w:ascii="Times New Roman" w:hAnsi="Times New Roman" w:cs="Times New Roman"/>
          <w:sz w:val="24"/>
          <w:szCs w:val="24"/>
        </w:rPr>
        <w:t xml:space="preserve"> в Краснохолмском  муниципальном округе Тверской области » на 2021-2026 годы</w:t>
      </w:r>
    </w:p>
    <w:p w:rsidR="00573F3A" w:rsidRPr="00573F3A" w:rsidRDefault="00573F3A" w:rsidP="00573F3A">
      <w:pPr>
        <w:tabs>
          <w:tab w:val="center" w:pos="4677"/>
          <w:tab w:val="left" w:pos="7140"/>
        </w:tabs>
        <w:autoSpaceDE w:val="0"/>
        <w:rPr>
          <w:rFonts w:ascii="Times New Roman" w:hAnsi="Times New Roman" w:cs="Times New Roman"/>
          <w:sz w:val="24"/>
          <w:szCs w:val="24"/>
        </w:rPr>
      </w:pPr>
    </w:p>
    <w:p w:rsidR="00573F3A" w:rsidRPr="00573F3A" w:rsidRDefault="00573F3A" w:rsidP="00573F3A">
      <w:pPr>
        <w:tabs>
          <w:tab w:val="center" w:pos="4677"/>
          <w:tab w:val="left" w:pos="7140"/>
        </w:tabs>
        <w:autoSpaceDE w:val="0"/>
        <w:rPr>
          <w:rFonts w:ascii="Times New Roman" w:hAnsi="Times New Roman" w:cs="Times New Roman"/>
          <w:b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73F3A" w:rsidRPr="00573F3A" w:rsidRDefault="00573F3A" w:rsidP="00573F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73F3A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Pr="00573F3A">
        <w:rPr>
          <w:rFonts w:ascii="Times New Roman" w:hAnsi="Times New Roman" w:cs="Times New Roman"/>
          <w:b/>
          <w:sz w:val="24"/>
          <w:szCs w:val="24"/>
        </w:rPr>
        <w:t xml:space="preserve"> А В И З И Р О В А Л И:</w:t>
      </w:r>
    </w:p>
    <w:p w:rsidR="00573F3A" w:rsidRPr="00573F3A" w:rsidRDefault="00573F3A" w:rsidP="00573F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3F3A" w:rsidRPr="00573F3A" w:rsidRDefault="00573F3A" w:rsidP="00573F3A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73F3A" w:rsidRPr="00573F3A" w:rsidRDefault="00573F3A" w:rsidP="00573F3A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Первый заместитель Главы                                                 Н.А. Исаков </w:t>
      </w:r>
    </w:p>
    <w:p w:rsidR="00573F3A" w:rsidRPr="00573F3A" w:rsidRDefault="00573F3A" w:rsidP="00573F3A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73F3A" w:rsidRPr="00573F3A" w:rsidRDefault="00573F3A" w:rsidP="00573F3A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>Заместитель Главы</w:t>
      </w:r>
      <w:proofErr w:type="gramStart"/>
      <w:r w:rsidRPr="00573F3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3F3A">
        <w:rPr>
          <w:rFonts w:ascii="Times New Roman" w:hAnsi="Times New Roman" w:cs="Times New Roman"/>
          <w:sz w:val="24"/>
          <w:szCs w:val="24"/>
        </w:rPr>
        <w:t xml:space="preserve"> заведующая финансовым</w:t>
      </w:r>
    </w:p>
    <w:p w:rsidR="00573F3A" w:rsidRPr="00573F3A" w:rsidRDefault="00573F3A" w:rsidP="00573F3A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>отделом                                                                                С.С. Куликова</w:t>
      </w:r>
    </w:p>
    <w:p w:rsidR="00573F3A" w:rsidRPr="00573F3A" w:rsidRDefault="00573F3A" w:rsidP="00573F3A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73F3A" w:rsidRPr="00573F3A" w:rsidRDefault="00573F3A" w:rsidP="00573F3A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573F3A" w:rsidRPr="00573F3A" w:rsidRDefault="00573F3A" w:rsidP="00573F3A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по социальным вопросам                                                    С.Н. </w:t>
      </w:r>
      <w:proofErr w:type="spellStart"/>
      <w:r w:rsidRPr="00573F3A">
        <w:rPr>
          <w:rFonts w:ascii="Times New Roman" w:hAnsi="Times New Roman" w:cs="Times New Roman"/>
          <w:sz w:val="24"/>
          <w:szCs w:val="24"/>
        </w:rPr>
        <w:t>Валинкина</w:t>
      </w:r>
      <w:proofErr w:type="spellEnd"/>
    </w:p>
    <w:p w:rsidR="00573F3A" w:rsidRPr="00573F3A" w:rsidRDefault="00573F3A" w:rsidP="00573F3A">
      <w:pPr>
        <w:pStyle w:val="a5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73F3A" w:rsidRPr="00573F3A" w:rsidRDefault="00573F3A" w:rsidP="00573F3A">
      <w:pPr>
        <w:pStyle w:val="a5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Заведующий юридическим отделом                                    С.Л.Беляков                                    </w:t>
      </w:r>
    </w:p>
    <w:p w:rsidR="00573F3A" w:rsidRPr="00573F3A" w:rsidRDefault="00573F3A" w:rsidP="00573F3A">
      <w:pPr>
        <w:pStyle w:val="a5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73F3A" w:rsidRPr="00573F3A" w:rsidRDefault="00573F3A" w:rsidP="00573F3A">
      <w:pPr>
        <w:pStyle w:val="a5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573F3A" w:rsidRPr="00573F3A" w:rsidRDefault="00573F3A" w:rsidP="00573F3A">
      <w:pPr>
        <w:pStyle w:val="a5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573F3A" w:rsidRPr="00573F3A" w:rsidRDefault="00573F3A" w:rsidP="00573F3A">
      <w:pPr>
        <w:pStyle w:val="a5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>аппарата администрации</w:t>
      </w:r>
    </w:p>
    <w:p w:rsidR="00573F3A" w:rsidRPr="00573F3A" w:rsidRDefault="00573F3A" w:rsidP="00573F3A">
      <w:pPr>
        <w:pStyle w:val="a5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 Краснохолмского муниципального округа                                В.А. Иванов </w:t>
      </w:r>
    </w:p>
    <w:p w:rsidR="00573F3A" w:rsidRPr="00573F3A" w:rsidRDefault="00573F3A" w:rsidP="00573F3A">
      <w:pPr>
        <w:pStyle w:val="a5"/>
        <w:spacing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</w:p>
    <w:p w:rsidR="00573F3A" w:rsidRPr="00573F3A" w:rsidRDefault="00573F3A" w:rsidP="00573F3A">
      <w:pPr>
        <w:rPr>
          <w:rFonts w:ascii="Times New Roman" w:hAnsi="Times New Roman" w:cs="Times New Roman"/>
          <w:sz w:val="24"/>
          <w:szCs w:val="24"/>
        </w:rPr>
      </w:pPr>
    </w:p>
    <w:p w:rsidR="00573F3A" w:rsidRPr="00573F3A" w:rsidRDefault="00573F3A" w:rsidP="00573F3A">
      <w:pPr>
        <w:pStyle w:val="a5"/>
        <w:spacing w:after="0"/>
        <w:ind w:hanging="11"/>
        <w:jc w:val="center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постановление направить: </w:t>
      </w:r>
    </w:p>
    <w:p w:rsidR="00573F3A" w:rsidRPr="00573F3A" w:rsidRDefault="00573F3A" w:rsidP="00573F3A">
      <w:pPr>
        <w:pStyle w:val="a5"/>
        <w:spacing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>Разослать:</w:t>
      </w:r>
    </w:p>
    <w:p w:rsidR="00573F3A" w:rsidRPr="00573F3A" w:rsidRDefault="00573F3A" w:rsidP="00573F3A">
      <w:pPr>
        <w:pStyle w:val="a5"/>
        <w:spacing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Дело – 2 </w:t>
      </w:r>
    </w:p>
    <w:p w:rsidR="00573F3A" w:rsidRPr="00573F3A" w:rsidRDefault="00573F3A" w:rsidP="00573F3A">
      <w:pPr>
        <w:pStyle w:val="a5"/>
        <w:spacing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>ОКДМ – 2</w:t>
      </w:r>
    </w:p>
    <w:p w:rsidR="00573F3A" w:rsidRPr="00573F3A" w:rsidRDefault="00573F3A" w:rsidP="00573F3A">
      <w:pPr>
        <w:pStyle w:val="a5"/>
        <w:spacing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3F3A">
        <w:rPr>
          <w:rFonts w:ascii="Times New Roman" w:hAnsi="Times New Roman" w:cs="Times New Roman"/>
          <w:sz w:val="24"/>
          <w:szCs w:val="24"/>
        </w:rPr>
        <w:t>Валинкиной</w:t>
      </w:r>
      <w:proofErr w:type="spellEnd"/>
      <w:r w:rsidRPr="00573F3A">
        <w:rPr>
          <w:rFonts w:ascii="Times New Roman" w:hAnsi="Times New Roman" w:cs="Times New Roman"/>
          <w:sz w:val="24"/>
          <w:szCs w:val="24"/>
        </w:rPr>
        <w:t xml:space="preserve"> С.Н. – 1 </w:t>
      </w:r>
    </w:p>
    <w:p w:rsidR="00573F3A" w:rsidRPr="00573F3A" w:rsidRDefault="00573F3A" w:rsidP="00573F3A">
      <w:pPr>
        <w:pStyle w:val="a5"/>
        <w:spacing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3F3A">
        <w:rPr>
          <w:rFonts w:ascii="Times New Roman" w:hAnsi="Times New Roman" w:cs="Times New Roman"/>
          <w:sz w:val="24"/>
          <w:szCs w:val="24"/>
        </w:rPr>
        <w:t>Райфо</w:t>
      </w:r>
      <w:proofErr w:type="spellEnd"/>
      <w:r w:rsidRPr="00573F3A">
        <w:rPr>
          <w:rFonts w:ascii="Times New Roman" w:hAnsi="Times New Roman" w:cs="Times New Roman"/>
          <w:sz w:val="24"/>
          <w:szCs w:val="24"/>
        </w:rPr>
        <w:t xml:space="preserve"> – 1</w:t>
      </w:r>
    </w:p>
    <w:p w:rsidR="00573F3A" w:rsidRPr="00573F3A" w:rsidRDefault="00573F3A" w:rsidP="00573F3A">
      <w:pPr>
        <w:pStyle w:val="a5"/>
        <w:spacing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>Отдел экономики -1</w:t>
      </w:r>
    </w:p>
    <w:p w:rsidR="00573F3A" w:rsidRPr="00573F3A" w:rsidRDefault="00573F3A" w:rsidP="00573F3A">
      <w:pPr>
        <w:pStyle w:val="a5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>Исполнитель Дрожженикова Т.В.</w:t>
      </w:r>
    </w:p>
    <w:p w:rsidR="00051218" w:rsidRDefault="00051218" w:rsidP="004B3591">
      <w:pPr>
        <w:jc w:val="right"/>
        <w:rPr>
          <w:rFonts w:ascii="Times New Roman" w:hAnsi="Times New Roman"/>
          <w:b/>
          <w:sz w:val="36"/>
          <w:szCs w:val="36"/>
        </w:rPr>
      </w:pPr>
    </w:p>
    <w:p w:rsidR="00051218" w:rsidRDefault="00051218" w:rsidP="004B3591">
      <w:pPr>
        <w:jc w:val="right"/>
        <w:rPr>
          <w:rFonts w:ascii="Times New Roman" w:hAnsi="Times New Roman"/>
          <w:b/>
          <w:sz w:val="36"/>
          <w:szCs w:val="36"/>
        </w:rPr>
      </w:pPr>
    </w:p>
    <w:p w:rsidR="00051218" w:rsidRDefault="00051218" w:rsidP="004B3591">
      <w:pPr>
        <w:jc w:val="right"/>
        <w:rPr>
          <w:rFonts w:ascii="Times New Roman" w:hAnsi="Times New Roman"/>
          <w:b/>
          <w:sz w:val="36"/>
          <w:szCs w:val="36"/>
        </w:rPr>
      </w:pPr>
    </w:p>
    <w:p w:rsidR="000A29F2" w:rsidRDefault="009B25BB" w:rsidP="004B3591">
      <w:pPr>
        <w:jc w:val="righ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ПРОЕКТ</w:t>
      </w:r>
    </w:p>
    <w:p w:rsidR="00321E4D" w:rsidRDefault="00321E4D" w:rsidP="00CD0BA2">
      <w:pPr>
        <w:jc w:val="center"/>
        <w:rPr>
          <w:rFonts w:ascii="Times New Roman" w:hAnsi="Times New Roman"/>
          <w:b/>
          <w:sz w:val="36"/>
          <w:szCs w:val="36"/>
        </w:rPr>
      </w:pPr>
    </w:p>
    <w:p w:rsidR="00321E4D" w:rsidRDefault="00321E4D" w:rsidP="00CD0BA2">
      <w:pPr>
        <w:jc w:val="center"/>
        <w:rPr>
          <w:rFonts w:ascii="Times New Roman" w:hAnsi="Times New Roman"/>
          <w:b/>
          <w:sz w:val="36"/>
          <w:szCs w:val="36"/>
        </w:rPr>
      </w:pPr>
    </w:p>
    <w:p w:rsidR="00321E4D" w:rsidRDefault="00321E4D" w:rsidP="00CD0BA2">
      <w:pPr>
        <w:jc w:val="center"/>
        <w:rPr>
          <w:rFonts w:ascii="Times New Roman" w:hAnsi="Times New Roman"/>
          <w:b/>
          <w:sz w:val="36"/>
          <w:szCs w:val="36"/>
        </w:rPr>
      </w:pPr>
    </w:p>
    <w:p w:rsidR="00321E4D" w:rsidRDefault="00321E4D" w:rsidP="00CD0BA2">
      <w:pPr>
        <w:jc w:val="center"/>
        <w:rPr>
          <w:rFonts w:ascii="Times New Roman" w:hAnsi="Times New Roman"/>
          <w:b/>
          <w:sz w:val="36"/>
          <w:szCs w:val="36"/>
        </w:rPr>
      </w:pPr>
    </w:p>
    <w:p w:rsidR="000A29F2" w:rsidRDefault="000A29F2" w:rsidP="00CD0BA2">
      <w:pPr>
        <w:jc w:val="center"/>
        <w:rPr>
          <w:rFonts w:ascii="Times New Roman" w:hAnsi="Times New Roman"/>
          <w:b/>
          <w:sz w:val="36"/>
          <w:szCs w:val="36"/>
        </w:rPr>
      </w:pPr>
    </w:p>
    <w:p w:rsidR="000A29F2" w:rsidRDefault="000A29F2" w:rsidP="00CD0BA2">
      <w:pPr>
        <w:jc w:val="center"/>
        <w:rPr>
          <w:rFonts w:ascii="Times New Roman" w:hAnsi="Times New Roman"/>
          <w:b/>
          <w:sz w:val="36"/>
          <w:szCs w:val="36"/>
        </w:rPr>
      </w:pPr>
    </w:p>
    <w:p w:rsidR="00321E4D" w:rsidRDefault="00321E4D" w:rsidP="00CD0BA2">
      <w:pPr>
        <w:jc w:val="center"/>
        <w:rPr>
          <w:rFonts w:ascii="Times New Roman" w:hAnsi="Times New Roman"/>
          <w:b/>
          <w:sz w:val="36"/>
          <w:szCs w:val="36"/>
        </w:rPr>
      </w:pPr>
    </w:p>
    <w:p w:rsidR="00CD0BA2" w:rsidRDefault="00CD0BA2" w:rsidP="00436D39">
      <w:pPr>
        <w:spacing w:after="120"/>
        <w:jc w:val="center"/>
        <w:rPr>
          <w:rFonts w:ascii="Times New Roman" w:hAnsi="Times New Roman"/>
          <w:b/>
          <w:sz w:val="36"/>
          <w:szCs w:val="36"/>
        </w:rPr>
      </w:pPr>
      <w:r w:rsidRPr="00CD0BA2">
        <w:rPr>
          <w:rFonts w:ascii="Times New Roman" w:hAnsi="Times New Roman"/>
          <w:b/>
          <w:sz w:val="36"/>
          <w:szCs w:val="36"/>
        </w:rPr>
        <w:t>МУНИЦИПАЛЬНАЯ ПРОГРАММА</w:t>
      </w:r>
    </w:p>
    <w:p w:rsidR="00321E4D" w:rsidRDefault="007C1E85" w:rsidP="00321E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«Реализация молоде</w:t>
      </w:r>
      <w:r w:rsidR="00266651">
        <w:rPr>
          <w:rFonts w:ascii="Times New Roman" w:hAnsi="Times New Roman"/>
          <w:b/>
          <w:sz w:val="28"/>
          <w:szCs w:val="28"/>
        </w:rPr>
        <w:t>жной поли</w:t>
      </w:r>
      <w:r w:rsidR="00321E4D">
        <w:rPr>
          <w:rFonts w:ascii="Times New Roman" w:hAnsi="Times New Roman"/>
          <w:b/>
          <w:sz w:val="28"/>
          <w:szCs w:val="28"/>
        </w:rPr>
        <w:t xml:space="preserve">тики в Краснохолмском </w:t>
      </w:r>
    </w:p>
    <w:p w:rsidR="00CD0BA2" w:rsidRPr="00266651" w:rsidRDefault="00C37427" w:rsidP="00321E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м</w:t>
      </w:r>
      <w:r w:rsidR="00321E4D">
        <w:rPr>
          <w:rFonts w:ascii="Times New Roman" w:hAnsi="Times New Roman"/>
          <w:b/>
          <w:sz w:val="28"/>
          <w:szCs w:val="28"/>
        </w:rPr>
        <w:t>униципальном округе Тверской области» на 2021-2026 годы</w:t>
      </w:r>
      <w:proofErr w:type="gramEnd"/>
    </w:p>
    <w:p w:rsidR="00CD0BA2" w:rsidRDefault="00CD0BA2" w:rsidP="00CD0BA2">
      <w:pPr>
        <w:jc w:val="center"/>
        <w:rPr>
          <w:rFonts w:ascii="Times New Roman" w:hAnsi="Times New Roman"/>
          <w:sz w:val="28"/>
          <w:szCs w:val="28"/>
        </w:rPr>
      </w:pPr>
    </w:p>
    <w:p w:rsidR="00437F02" w:rsidRDefault="00437F02" w:rsidP="00CD0BA2">
      <w:pPr>
        <w:jc w:val="center"/>
        <w:rPr>
          <w:rFonts w:ascii="Times New Roman" w:hAnsi="Times New Roman"/>
          <w:sz w:val="28"/>
          <w:szCs w:val="28"/>
        </w:rPr>
      </w:pPr>
    </w:p>
    <w:p w:rsidR="00437F02" w:rsidRDefault="00437F02" w:rsidP="00CD0BA2">
      <w:pPr>
        <w:jc w:val="center"/>
        <w:rPr>
          <w:rFonts w:ascii="Times New Roman" w:hAnsi="Times New Roman"/>
          <w:sz w:val="28"/>
          <w:szCs w:val="28"/>
        </w:rPr>
      </w:pPr>
    </w:p>
    <w:p w:rsidR="00437F02" w:rsidRDefault="00437F02" w:rsidP="00CD0BA2">
      <w:pPr>
        <w:jc w:val="center"/>
        <w:rPr>
          <w:rFonts w:ascii="Times New Roman" w:hAnsi="Times New Roman"/>
          <w:sz w:val="28"/>
          <w:szCs w:val="28"/>
        </w:rPr>
      </w:pPr>
    </w:p>
    <w:p w:rsidR="00437F02" w:rsidRDefault="00437F02" w:rsidP="00CD0BA2">
      <w:pPr>
        <w:jc w:val="center"/>
        <w:rPr>
          <w:rFonts w:ascii="Times New Roman" w:hAnsi="Times New Roman"/>
          <w:sz w:val="28"/>
          <w:szCs w:val="28"/>
        </w:rPr>
      </w:pPr>
    </w:p>
    <w:p w:rsidR="00437F02" w:rsidRDefault="00437F02" w:rsidP="00CD0BA2">
      <w:pPr>
        <w:jc w:val="center"/>
        <w:rPr>
          <w:rFonts w:ascii="Times New Roman" w:hAnsi="Times New Roman"/>
          <w:sz w:val="28"/>
          <w:szCs w:val="28"/>
        </w:rPr>
      </w:pPr>
    </w:p>
    <w:p w:rsidR="00437F02" w:rsidRDefault="00437F02" w:rsidP="00CD0BA2">
      <w:pPr>
        <w:jc w:val="center"/>
        <w:rPr>
          <w:rFonts w:ascii="Times New Roman" w:hAnsi="Times New Roman"/>
          <w:sz w:val="28"/>
          <w:szCs w:val="28"/>
        </w:rPr>
      </w:pPr>
    </w:p>
    <w:p w:rsidR="00437F02" w:rsidRDefault="00437F02" w:rsidP="00CD0BA2">
      <w:pPr>
        <w:jc w:val="center"/>
        <w:rPr>
          <w:rFonts w:ascii="Times New Roman" w:hAnsi="Times New Roman"/>
          <w:sz w:val="28"/>
          <w:szCs w:val="28"/>
        </w:rPr>
      </w:pPr>
    </w:p>
    <w:p w:rsidR="00D86EA7" w:rsidRDefault="00D86EA7" w:rsidP="00C5025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D86EA7" w:rsidRDefault="00D86EA7" w:rsidP="00C5025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8812A6" w:rsidRDefault="008812A6" w:rsidP="0081306C">
      <w:pPr>
        <w:jc w:val="center"/>
        <w:rPr>
          <w:rFonts w:ascii="Times New Roman" w:hAnsi="Times New Roman"/>
          <w:sz w:val="28"/>
          <w:szCs w:val="28"/>
        </w:rPr>
      </w:pPr>
    </w:p>
    <w:p w:rsidR="00321E4D" w:rsidRDefault="00321E4D" w:rsidP="0081306C">
      <w:pPr>
        <w:jc w:val="center"/>
        <w:rPr>
          <w:rFonts w:ascii="Times New Roman" w:hAnsi="Times New Roman"/>
          <w:sz w:val="28"/>
          <w:szCs w:val="28"/>
        </w:rPr>
      </w:pPr>
    </w:p>
    <w:p w:rsidR="00321E4D" w:rsidRDefault="00321E4D" w:rsidP="0081306C">
      <w:pPr>
        <w:jc w:val="center"/>
        <w:rPr>
          <w:rFonts w:ascii="Times New Roman" w:hAnsi="Times New Roman"/>
          <w:sz w:val="28"/>
          <w:szCs w:val="28"/>
        </w:rPr>
      </w:pPr>
    </w:p>
    <w:p w:rsidR="0081306C" w:rsidRPr="008812A6" w:rsidRDefault="00321E4D" w:rsidP="0081306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2020</w:t>
      </w:r>
      <w:r w:rsidR="0081306C" w:rsidRPr="008812A6">
        <w:rPr>
          <w:rFonts w:ascii="Times New Roman" w:hAnsi="Times New Roman"/>
          <w:b/>
          <w:sz w:val="24"/>
          <w:szCs w:val="24"/>
        </w:rPr>
        <w:t xml:space="preserve"> год</w:t>
      </w:r>
    </w:p>
    <w:p w:rsidR="00321E4D" w:rsidRDefault="00321E4D" w:rsidP="00C5025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321E4D" w:rsidRDefault="00321E4D" w:rsidP="00C5025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C5025F" w:rsidRDefault="00C5025F" w:rsidP="00C5025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ПАСПОРТ</w:t>
      </w:r>
    </w:p>
    <w:p w:rsidR="00321E4D" w:rsidRDefault="00C5025F" w:rsidP="00321E4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</w:t>
      </w:r>
      <w:r w:rsidR="00321E4D">
        <w:rPr>
          <w:rFonts w:ascii="Times New Roman" w:hAnsi="Times New Roman"/>
          <w:sz w:val="28"/>
          <w:szCs w:val="28"/>
        </w:rPr>
        <w:t xml:space="preserve">аммы «Реализация молодежной политики в Краснохолмском муниципальном округе Тверской области» </w:t>
      </w:r>
    </w:p>
    <w:p w:rsidR="00C5025F" w:rsidRDefault="00321E4D" w:rsidP="00321E4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2021 -2026 годы</w:t>
      </w:r>
    </w:p>
    <w:tbl>
      <w:tblPr>
        <w:tblStyle w:val="a4"/>
        <w:tblpPr w:leftFromText="180" w:rightFromText="180" w:vertAnchor="text" w:horzAnchor="margin" w:tblpXSpec="center" w:tblpY="29"/>
        <w:tblW w:w="10031" w:type="dxa"/>
        <w:tblLook w:val="04A0"/>
      </w:tblPr>
      <w:tblGrid>
        <w:gridCol w:w="2426"/>
        <w:gridCol w:w="7605"/>
      </w:tblGrid>
      <w:tr w:rsidR="00C5025F" w:rsidTr="00C5025F">
        <w:tc>
          <w:tcPr>
            <w:tcW w:w="2660" w:type="dxa"/>
          </w:tcPr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</w:p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:rsidR="00C5025F" w:rsidRDefault="00C5025F" w:rsidP="006764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«Реализация молодёжной политики в </w:t>
            </w:r>
            <w:r w:rsidR="00321E4D">
              <w:rPr>
                <w:rFonts w:ascii="Times New Roman" w:hAnsi="Times New Roman"/>
                <w:sz w:val="28"/>
                <w:szCs w:val="28"/>
              </w:rPr>
              <w:t>Краснохолмском муниципальном округе Тверской области» на 2021 -2026 годы</w:t>
            </w:r>
          </w:p>
        </w:tc>
      </w:tr>
      <w:tr w:rsidR="00C5025F" w:rsidTr="00C5025F">
        <w:tc>
          <w:tcPr>
            <w:tcW w:w="2660" w:type="dxa"/>
          </w:tcPr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Администратор</w:t>
            </w:r>
          </w:p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</w:p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371" w:type="dxa"/>
          </w:tcPr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Краснохолмского </w:t>
            </w:r>
            <w:r w:rsidR="00170B9E">
              <w:rPr>
                <w:rFonts w:ascii="Times New Roman" w:hAnsi="Times New Roman"/>
                <w:sz w:val="28"/>
                <w:szCs w:val="28"/>
              </w:rPr>
              <w:t>муниципального округа Тверской области</w:t>
            </w:r>
          </w:p>
        </w:tc>
      </w:tr>
      <w:tr w:rsidR="00C5025F" w:rsidTr="00C5025F">
        <w:tc>
          <w:tcPr>
            <w:tcW w:w="2660" w:type="dxa"/>
          </w:tcPr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Исполнитель программы</w:t>
            </w:r>
          </w:p>
        </w:tc>
        <w:tc>
          <w:tcPr>
            <w:tcW w:w="7371" w:type="dxa"/>
          </w:tcPr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культуры и по делам молодежи  Администрации </w:t>
            </w:r>
            <w:r w:rsidR="00170B9E">
              <w:rPr>
                <w:rFonts w:ascii="Times New Roman" w:hAnsi="Times New Roman"/>
                <w:sz w:val="28"/>
                <w:szCs w:val="28"/>
              </w:rPr>
              <w:t xml:space="preserve"> Краснохолмского муниципального округа Тверской области</w:t>
            </w:r>
          </w:p>
        </w:tc>
      </w:tr>
      <w:tr w:rsidR="00C5025F" w:rsidTr="00C5025F">
        <w:tc>
          <w:tcPr>
            <w:tcW w:w="2660" w:type="dxa"/>
          </w:tcPr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</w:p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:rsidR="00C5025F" w:rsidRDefault="00321E4D" w:rsidP="00C502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2021-2026</w:t>
            </w:r>
            <w:r w:rsidR="00C5025F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5025F" w:rsidTr="00C5025F">
        <w:tc>
          <w:tcPr>
            <w:tcW w:w="2660" w:type="dxa"/>
          </w:tcPr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7371" w:type="dxa"/>
          </w:tcPr>
          <w:p w:rsidR="00C5025F" w:rsidRPr="00564682" w:rsidRDefault="00C5025F" w:rsidP="00C50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E06">
              <w:rPr>
                <w:rFonts w:ascii="Times New Roman" w:hAnsi="Times New Roman" w:cs="Times New Roman"/>
                <w:sz w:val="28"/>
                <w:szCs w:val="28"/>
              </w:rPr>
              <w:t>Улучшение</w:t>
            </w:r>
            <w:r w:rsidRPr="00564682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для  гражданского становления,  эффективной</w:t>
            </w:r>
            <w:r w:rsidR="00936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4682">
              <w:rPr>
                <w:rFonts w:ascii="Times New Roman" w:hAnsi="Times New Roman" w:cs="Times New Roman"/>
                <w:sz w:val="28"/>
                <w:szCs w:val="28"/>
              </w:rPr>
              <w:t>социализации и самореализации молодых граждан</w:t>
            </w:r>
          </w:p>
        </w:tc>
      </w:tr>
      <w:tr w:rsidR="00C5025F" w:rsidTr="00C5025F">
        <w:tc>
          <w:tcPr>
            <w:tcW w:w="2660" w:type="dxa"/>
          </w:tcPr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</w:p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C5025F" w:rsidRPr="006100D6" w:rsidRDefault="00C5025F" w:rsidP="00C5025F">
            <w:pPr>
              <w:pStyle w:val="a5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00D6">
              <w:rPr>
                <w:rFonts w:ascii="Times New Roman" w:hAnsi="Times New Roman"/>
                <w:sz w:val="28"/>
                <w:szCs w:val="28"/>
              </w:rPr>
              <w:t>Поддержка общественно значимых молодежных инициатив, молодежных и детских общественных объединений. Содействие гражданско-патриотическому воспитанию, формированию правовых, культурных, духовно-нравственных и се</w:t>
            </w:r>
            <w:r>
              <w:rPr>
                <w:rFonts w:ascii="Times New Roman" w:hAnsi="Times New Roman"/>
                <w:sz w:val="28"/>
                <w:szCs w:val="28"/>
              </w:rPr>
              <w:t>мейных ценностей в молодежной среде</w:t>
            </w:r>
            <w:r w:rsidRPr="006100D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5025F" w:rsidRDefault="00C5025F" w:rsidP="00C5025F">
            <w:pPr>
              <w:pStyle w:val="a5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здорового образа жизни и профилактика асоциальных явлений в молодежной среде.</w:t>
            </w:r>
          </w:p>
          <w:p w:rsidR="00FB7F55" w:rsidRPr="00564682" w:rsidRDefault="00586351" w:rsidP="00C5025F">
            <w:pPr>
              <w:pStyle w:val="a5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Содействие в обеспечении</w:t>
            </w:r>
            <w:r w:rsidR="00FB7F55">
              <w:rPr>
                <w:rFonts w:ascii="Times New Roman" w:hAnsi="Times New Roman"/>
                <w:sz w:val="28"/>
                <w:szCs w:val="28"/>
              </w:rPr>
              <w:t xml:space="preserve"> жильем молодых семей</w:t>
            </w:r>
          </w:p>
        </w:tc>
      </w:tr>
      <w:tr w:rsidR="00C5025F" w:rsidTr="00C5025F">
        <w:tc>
          <w:tcPr>
            <w:tcW w:w="2660" w:type="dxa"/>
          </w:tcPr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Ожидаемые результаты</w:t>
            </w:r>
          </w:p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реализации муниципальной</w:t>
            </w:r>
          </w:p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:rsidR="00C5025F" w:rsidRPr="00E64EA9" w:rsidRDefault="00C5025F" w:rsidP="00C5025F">
            <w:pPr>
              <w:pStyle w:val="a5"/>
              <w:numPr>
                <w:ilvl w:val="0"/>
                <w:numId w:val="1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E64EA9">
              <w:rPr>
                <w:rFonts w:ascii="Times New Roman" w:hAnsi="Times New Roman" w:cs="Times New Roman"/>
                <w:sz w:val="28"/>
                <w:szCs w:val="28"/>
              </w:rPr>
              <w:t>Увеличение доли молоды</w:t>
            </w:r>
            <w:r w:rsidR="00CB599A">
              <w:rPr>
                <w:rFonts w:ascii="Times New Roman" w:hAnsi="Times New Roman" w:cs="Times New Roman"/>
                <w:sz w:val="28"/>
                <w:szCs w:val="28"/>
              </w:rPr>
              <w:t>х граждан Краснохолмского муниципального округа</w:t>
            </w:r>
            <w:r w:rsidRPr="00E64EA9">
              <w:rPr>
                <w:rFonts w:ascii="Times New Roman" w:hAnsi="Times New Roman" w:cs="Times New Roman"/>
                <w:sz w:val="28"/>
                <w:szCs w:val="28"/>
              </w:rPr>
              <w:t>,  участвующих</w:t>
            </w:r>
            <w:r w:rsidR="007C1E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EA9">
              <w:rPr>
                <w:rFonts w:ascii="Times New Roman" w:hAnsi="Times New Roman" w:cs="Times New Roman"/>
                <w:sz w:val="28"/>
                <w:szCs w:val="28"/>
              </w:rPr>
              <w:t xml:space="preserve">в мероприятиях государственной молодежной политики </w:t>
            </w:r>
            <w:r w:rsidR="00056984">
              <w:rPr>
                <w:rFonts w:ascii="Times New Roman" w:hAnsi="Times New Roman" w:cs="Times New Roman"/>
                <w:sz w:val="28"/>
                <w:szCs w:val="28"/>
              </w:rPr>
              <w:t xml:space="preserve"> - до 60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C5025F" w:rsidRDefault="00C5025F" w:rsidP="00C5025F">
            <w:pPr>
              <w:pStyle w:val="a5"/>
              <w:numPr>
                <w:ilvl w:val="0"/>
                <w:numId w:val="1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числа реализованных социально-значимых и</w:t>
            </w:r>
            <w:r w:rsidR="002073A2">
              <w:rPr>
                <w:rFonts w:ascii="Times New Roman" w:hAnsi="Times New Roman" w:cs="Times New Roman"/>
                <w:sz w:val="28"/>
                <w:szCs w:val="28"/>
              </w:rPr>
              <w:t xml:space="preserve"> добровольческих проектов - до 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</w:p>
          <w:p w:rsidR="00C5025F" w:rsidRDefault="00C5025F" w:rsidP="00C5025F">
            <w:pPr>
              <w:pStyle w:val="a5"/>
              <w:numPr>
                <w:ilvl w:val="0"/>
                <w:numId w:val="1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числа участников молодежных съездов, </w:t>
            </w:r>
            <w:r w:rsidR="00E553B3">
              <w:rPr>
                <w:rFonts w:ascii="Times New Roman" w:hAnsi="Times New Roman" w:cs="Times New Roman"/>
                <w:sz w:val="28"/>
                <w:szCs w:val="28"/>
              </w:rPr>
              <w:t xml:space="preserve">форумов,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  семинаров и программ </w:t>
            </w:r>
            <w:r w:rsidR="00401531">
              <w:rPr>
                <w:rFonts w:ascii="Times New Roman" w:hAnsi="Times New Roman" w:cs="Times New Roman"/>
                <w:sz w:val="28"/>
                <w:szCs w:val="28"/>
              </w:rPr>
              <w:t xml:space="preserve"> до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человек в год.</w:t>
            </w:r>
          </w:p>
          <w:p w:rsidR="00C5025F" w:rsidRDefault="00C5025F" w:rsidP="00C5025F">
            <w:pPr>
              <w:pStyle w:val="a5"/>
              <w:numPr>
                <w:ilvl w:val="0"/>
                <w:numId w:val="1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количества мероприятий, инициированных общественными  молодежными объединениями - не менее 5 в год.</w:t>
            </w:r>
          </w:p>
          <w:p w:rsidR="00C5025F" w:rsidRPr="00AF40E8" w:rsidRDefault="00C5025F" w:rsidP="00436D39">
            <w:pPr>
              <w:pStyle w:val="a5"/>
              <w:numPr>
                <w:ilvl w:val="0"/>
                <w:numId w:val="1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AF40E8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 патриотической направленности -32 в год.</w:t>
            </w:r>
          </w:p>
          <w:p w:rsidR="00C5025F" w:rsidRDefault="00C5025F" w:rsidP="00C5025F">
            <w:pPr>
              <w:pStyle w:val="a5"/>
              <w:numPr>
                <w:ilvl w:val="0"/>
                <w:numId w:val="1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участников мероприятий, формирующих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правовые, культурные, духовные и семейные ценности в молодежной среде в процентном отношении от общего числа молодежи -45%.</w:t>
            </w:r>
          </w:p>
          <w:p w:rsidR="00C5025F" w:rsidRDefault="00C5025F" w:rsidP="00C5025F">
            <w:pPr>
              <w:pStyle w:val="a5"/>
              <w:numPr>
                <w:ilvl w:val="0"/>
                <w:numId w:val="1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выступающей за здоровый образ жизни от общего числа молодежи в процентном отношении -60%.</w:t>
            </w:r>
          </w:p>
          <w:p w:rsidR="00C5025F" w:rsidRDefault="00C5025F" w:rsidP="00C5025F">
            <w:pPr>
              <w:pStyle w:val="a5"/>
              <w:numPr>
                <w:ilvl w:val="0"/>
                <w:numId w:val="1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ставшей участниками информационной кампании за здоровый образ жизни в процентном отношении от общего числа молодежи – 85%.</w:t>
            </w:r>
          </w:p>
          <w:p w:rsidR="00C5025F" w:rsidRDefault="00C5025F" w:rsidP="00C5025F">
            <w:pPr>
              <w:pStyle w:val="a5"/>
              <w:numPr>
                <w:ilvl w:val="0"/>
                <w:numId w:val="1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B83BE3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формирующих здоровый образ жизни и нацеленных на профилактику асоциальных явлений в молодежной среде – 36 в год.</w:t>
            </w:r>
          </w:p>
          <w:p w:rsidR="00FB7F55" w:rsidRPr="00B83BE3" w:rsidRDefault="00FB7F55" w:rsidP="00C5025F">
            <w:pPr>
              <w:pStyle w:val="a5"/>
              <w:numPr>
                <w:ilvl w:val="0"/>
                <w:numId w:val="1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r w:rsidR="00321E4D">
              <w:rPr>
                <w:rFonts w:ascii="Times New Roman" w:hAnsi="Times New Roman" w:cs="Times New Roman"/>
                <w:sz w:val="28"/>
                <w:szCs w:val="28"/>
              </w:rPr>
              <w:t>учшение жилищных условий  не менее чем 1 одной семьи в год</w:t>
            </w:r>
          </w:p>
          <w:p w:rsidR="00C5025F" w:rsidRPr="00E64EA9" w:rsidRDefault="00C5025F" w:rsidP="00C5025F">
            <w:pPr>
              <w:pStyle w:val="a5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025F" w:rsidTr="00C5025F">
        <w:tc>
          <w:tcPr>
            <w:tcW w:w="2660" w:type="dxa"/>
          </w:tcPr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по годам её реализации в разрезе подпрограмм</w:t>
            </w:r>
          </w:p>
          <w:p w:rsidR="00C5025F" w:rsidRDefault="00C5025F" w:rsidP="00C5025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C5025F" w:rsidRPr="00FB7F55" w:rsidRDefault="00C5025F" w:rsidP="00C502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объём финансирования программы н</w:t>
            </w:r>
            <w:r w:rsidR="00C062C2">
              <w:rPr>
                <w:rFonts w:ascii="Times New Roman" w:hAnsi="Times New Roman"/>
                <w:sz w:val="28"/>
                <w:szCs w:val="28"/>
              </w:rPr>
              <w:t xml:space="preserve">а 2021-2026 </w:t>
            </w:r>
            <w:r w:rsidRPr="000534F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годы </w:t>
            </w:r>
            <w:r w:rsidR="000534FB" w:rsidRPr="000534F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7E3A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669,20</w:t>
            </w:r>
            <w:r w:rsidR="00D803EC" w:rsidRPr="000534F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(тыс.</w:t>
            </w:r>
            <w:r w:rsidRPr="000534FB">
              <w:rPr>
                <w:rFonts w:ascii="Times New Roman CYR" w:hAnsi="Times New Roman CYR" w:cs="Times New Roman CYR"/>
                <w:color w:val="000000" w:themeColor="text1"/>
                <w:sz w:val="28"/>
                <w:szCs w:val="28"/>
              </w:rPr>
              <w:t xml:space="preserve"> рублей</w:t>
            </w:r>
            <w:r w:rsidR="00D803EC" w:rsidRPr="000534FB">
              <w:rPr>
                <w:rFonts w:ascii="Times New Roman CYR" w:hAnsi="Times New Roman CYR" w:cs="Times New Roman CYR"/>
                <w:color w:val="000000" w:themeColor="text1"/>
                <w:sz w:val="28"/>
                <w:szCs w:val="28"/>
              </w:rPr>
              <w:t>)</w:t>
            </w:r>
            <w:r w:rsidRPr="000534F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в том числе:</w:t>
            </w:r>
          </w:p>
          <w:tbl>
            <w:tblPr>
              <w:tblStyle w:val="a4"/>
              <w:tblW w:w="0" w:type="auto"/>
              <w:tblInd w:w="113" w:type="dxa"/>
              <w:tblLook w:val="04A0"/>
            </w:tblPr>
            <w:tblGrid>
              <w:gridCol w:w="1722"/>
              <w:gridCol w:w="924"/>
              <w:gridCol w:w="924"/>
              <w:gridCol w:w="924"/>
              <w:gridCol w:w="924"/>
              <w:gridCol w:w="924"/>
              <w:gridCol w:w="924"/>
            </w:tblGrid>
            <w:tr w:rsidR="00602F40" w:rsidRPr="00FB7F55" w:rsidTr="00BC0C02">
              <w:tc>
                <w:tcPr>
                  <w:tcW w:w="1722" w:type="dxa"/>
                </w:tcPr>
                <w:p w:rsidR="00FB7F55" w:rsidRPr="00FB7F55" w:rsidRDefault="00FB7F55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FB7F55">
                    <w:rPr>
                      <w:rFonts w:ascii="Times New Roman" w:hAnsi="Times New Roman"/>
                      <w:b/>
                    </w:rPr>
                    <w:t>Программа</w:t>
                  </w:r>
                </w:p>
              </w:tc>
              <w:tc>
                <w:tcPr>
                  <w:tcW w:w="924" w:type="dxa"/>
                </w:tcPr>
                <w:p w:rsidR="00FB7F55" w:rsidRPr="00FB7F55" w:rsidRDefault="00321E4D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2021</w:t>
                  </w:r>
                  <w:r w:rsidR="00FB7F55" w:rsidRPr="00FB7F55">
                    <w:rPr>
                      <w:rFonts w:ascii="Times New Roman" w:hAnsi="Times New Roman"/>
                      <w:b/>
                    </w:rPr>
                    <w:t>г.</w:t>
                  </w:r>
                </w:p>
              </w:tc>
              <w:tc>
                <w:tcPr>
                  <w:tcW w:w="924" w:type="dxa"/>
                </w:tcPr>
                <w:p w:rsidR="00FB7F55" w:rsidRPr="00FB7F55" w:rsidRDefault="00321E4D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2022</w:t>
                  </w:r>
                  <w:r w:rsidR="00FB7F55" w:rsidRPr="00FB7F55">
                    <w:rPr>
                      <w:rFonts w:ascii="Times New Roman" w:hAnsi="Times New Roman"/>
                      <w:b/>
                    </w:rPr>
                    <w:t>г.</w:t>
                  </w:r>
                </w:p>
              </w:tc>
              <w:tc>
                <w:tcPr>
                  <w:tcW w:w="924" w:type="dxa"/>
                </w:tcPr>
                <w:p w:rsidR="00FB7F55" w:rsidRPr="00FB7F55" w:rsidRDefault="00321E4D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2023</w:t>
                  </w:r>
                  <w:r w:rsidR="00FB7F55" w:rsidRPr="00FB7F55">
                    <w:rPr>
                      <w:rFonts w:ascii="Times New Roman" w:hAnsi="Times New Roman"/>
                      <w:b/>
                    </w:rPr>
                    <w:t>г.</w:t>
                  </w:r>
                </w:p>
              </w:tc>
              <w:tc>
                <w:tcPr>
                  <w:tcW w:w="924" w:type="dxa"/>
                </w:tcPr>
                <w:p w:rsidR="00FB7F55" w:rsidRPr="00FB7F55" w:rsidRDefault="00321E4D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2024</w:t>
                  </w:r>
                  <w:r w:rsidR="00FB7F55" w:rsidRPr="00FB7F55">
                    <w:rPr>
                      <w:rFonts w:ascii="Times New Roman" w:hAnsi="Times New Roman"/>
                      <w:b/>
                    </w:rPr>
                    <w:t>г.</w:t>
                  </w:r>
                </w:p>
              </w:tc>
              <w:tc>
                <w:tcPr>
                  <w:tcW w:w="924" w:type="dxa"/>
                </w:tcPr>
                <w:p w:rsidR="00FB7F55" w:rsidRPr="00FB7F55" w:rsidRDefault="00321E4D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2025</w:t>
                  </w:r>
                  <w:r w:rsidR="00FB7F55" w:rsidRPr="00FB7F55">
                    <w:rPr>
                      <w:rFonts w:ascii="Times New Roman" w:hAnsi="Times New Roman"/>
                      <w:b/>
                    </w:rPr>
                    <w:t>г.</w:t>
                  </w:r>
                </w:p>
              </w:tc>
              <w:tc>
                <w:tcPr>
                  <w:tcW w:w="924" w:type="dxa"/>
                </w:tcPr>
                <w:p w:rsidR="00FB7F55" w:rsidRPr="00FB7F55" w:rsidRDefault="00321E4D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2026</w:t>
                  </w:r>
                  <w:r w:rsidR="00FB7F55" w:rsidRPr="00FB7F55">
                    <w:rPr>
                      <w:rFonts w:ascii="Times New Roman" w:hAnsi="Times New Roman"/>
                      <w:b/>
                    </w:rPr>
                    <w:t>г.</w:t>
                  </w:r>
                </w:p>
              </w:tc>
            </w:tr>
            <w:tr w:rsidR="00817609" w:rsidRPr="00FB7F55" w:rsidTr="00BC0C02">
              <w:tc>
                <w:tcPr>
                  <w:tcW w:w="1722" w:type="dxa"/>
                </w:tcPr>
                <w:p w:rsidR="00817609" w:rsidRPr="00FB7F55" w:rsidRDefault="00817609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Подпрограмма 1</w:t>
                  </w:r>
                </w:p>
              </w:tc>
              <w:tc>
                <w:tcPr>
                  <w:tcW w:w="924" w:type="dxa"/>
                </w:tcPr>
                <w:p w:rsidR="00817609" w:rsidRPr="00BD741A" w:rsidRDefault="00C062C2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112,8</w:t>
                  </w:r>
                </w:p>
              </w:tc>
              <w:tc>
                <w:tcPr>
                  <w:tcW w:w="924" w:type="dxa"/>
                </w:tcPr>
                <w:p w:rsidR="00817609" w:rsidRDefault="00817609" w:rsidP="00DE5CA1">
                  <w:pPr>
                    <w:framePr w:hSpace="180" w:wrap="around" w:vAnchor="text" w:hAnchor="margin" w:xAlign="center" w:y="29"/>
                  </w:pPr>
                  <w:r w:rsidRPr="00DE76E2">
                    <w:rPr>
                      <w:rFonts w:ascii="Times New Roman" w:hAnsi="Times New Roman"/>
                    </w:rPr>
                    <w:t>11</w:t>
                  </w:r>
                  <w:r w:rsidR="00C062C2">
                    <w:rPr>
                      <w:rFonts w:ascii="Times New Roman" w:hAnsi="Times New Roman"/>
                    </w:rPr>
                    <w:t>2,8</w:t>
                  </w:r>
                </w:p>
              </w:tc>
              <w:tc>
                <w:tcPr>
                  <w:tcW w:w="924" w:type="dxa"/>
                </w:tcPr>
                <w:p w:rsidR="00817609" w:rsidRDefault="00817609" w:rsidP="00DE5CA1">
                  <w:pPr>
                    <w:framePr w:hSpace="180" w:wrap="around" w:vAnchor="text" w:hAnchor="margin" w:xAlign="center" w:y="29"/>
                  </w:pPr>
                  <w:r w:rsidRPr="00DE76E2">
                    <w:rPr>
                      <w:rFonts w:ascii="Times New Roman" w:hAnsi="Times New Roman"/>
                    </w:rPr>
                    <w:t>11</w:t>
                  </w:r>
                  <w:r w:rsidR="00C062C2">
                    <w:rPr>
                      <w:rFonts w:ascii="Times New Roman" w:hAnsi="Times New Roman"/>
                    </w:rPr>
                    <w:t>2,8</w:t>
                  </w:r>
                </w:p>
              </w:tc>
              <w:tc>
                <w:tcPr>
                  <w:tcW w:w="924" w:type="dxa"/>
                </w:tcPr>
                <w:p w:rsidR="00817609" w:rsidRDefault="00817609" w:rsidP="00DE5CA1">
                  <w:pPr>
                    <w:framePr w:hSpace="180" w:wrap="around" w:vAnchor="text" w:hAnchor="margin" w:xAlign="center" w:y="29"/>
                  </w:pPr>
                  <w:r w:rsidRPr="00DE76E2">
                    <w:rPr>
                      <w:rFonts w:ascii="Times New Roman" w:hAnsi="Times New Roman"/>
                    </w:rPr>
                    <w:t>11</w:t>
                  </w:r>
                  <w:r w:rsidR="00C062C2">
                    <w:rPr>
                      <w:rFonts w:ascii="Times New Roman" w:hAnsi="Times New Roman"/>
                    </w:rPr>
                    <w:t>2,8</w:t>
                  </w:r>
                </w:p>
              </w:tc>
              <w:tc>
                <w:tcPr>
                  <w:tcW w:w="924" w:type="dxa"/>
                </w:tcPr>
                <w:p w:rsidR="00817609" w:rsidRDefault="00817609" w:rsidP="00DE5CA1">
                  <w:pPr>
                    <w:framePr w:hSpace="180" w:wrap="around" w:vAnchor="text" w:hAnchor="margin" w:xAlign="center" w:y="29"/>
                  </w:pPr>
                  <w:r w:rsidRPr="00DE76E2">
                    <w:rPr>
                      <w:rFonts w:ascii="Times New Roman" w:hAnsi="Times New Roman"/>
                    </w:rPr>
                    <w:t>11</w:t>
                  </w:r>
                  <w:r w:rsidR="00C062C2">
                    <w:rPr>
                      <w:rFonts w:ascii="Times New Roman" w:hAnsi="Times New Roman"/>
                    </w:rPr>
                    <w:t>2,8</w:t>
                  </w:r>
                </w:p>
              </w:tc>
              <w:tc>
                <w:tcPr>
                  <w:tcW w:w="924" w:type="dxa"/>
                </w:tcPr>
                <w:p w:rsidR="00817609" w:rsidRDefault="00817609" w:rsidP="00DE5CA1">
                  <w:pPr>
                    <w:framePr w:hSpace="180" w:wrap="around" w:vAnchor="text" w:hAnchor="margin" w:xAlign="center" w:y="29"/>
                  </w:pPr>
                  <w:r w:rsidRPr="00DE76E2">
                    <w:rPr>
                      <w:rFonts w:ascii="Times New Roman" w:hAnsi="Times New Roman"/>
                    </w:rPr>
                    <w:t>11</w:t>
                  </w:r>
                  <w:r w:rsidR="00C062C2">
                    <w:rPr>
                      <w:rFonts w:ascii="Times New Roman" w:hAnsi="Times New Roman"/>
                    </w:rPr>
                    <w:t>2,8</w:t>
                  </w:r>
                </w:p>
              </w:tc>
            </w:tr>
            <w:tr w:rsidR="000A2125" w:rsidRPr="00FB7F55" w:rsidTr="00BC0C02">
              <w:tc>
                <w:tcPr>
                  <w:tcW w:w="1722" w:type="dxa"/>
                </w:tcPr>
                <w:p w:rsidR="000A2125" w:rsidRPr="00FB7F55" w:rsidRDefault="000A2125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Подпрограмма 2</w:t>
                  </w:r>
                </w:p>
              </w:tc>
              <w:tc>
                <w:tcPr>
                  <w:tcW w:w="924" w:type="dxa"/>
                </w:tcPr>
                <w:p w:rsidR="000A2125" w:rsidRPr="00BD741A" w:rsidRDefault="000A2125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274,0</w:t>
                  </w:r>
                </w:p>
              </w:tc>
              <w:tc>
                <w:tcPr>
                  <w:tcW w:w="924" w:type="dxa"/>
                </w:tcPr>
                <w:p w:rsidR="000A2125" w:rsidRDefault="000A2125" w:rsidP="00DE5CA1">
                  <w:pPr>
                    <w:framePr w:hSpace="180" w:wrap="around" w:vAnchor="text" w:hAnchor="margin" w:xAlign="center" w:y="29"/>
                  </w:pPr>
                  <w:r w:rsidRPr="00C309C6">
                    <w:rPr>
                      <w:rFonts w:ascii="Times New Roman" w:hAnsi="Times New Roman"/>
                    </w:rPr>
                    <w:t>274,0</w:t>
                  </w:r>
                </w:p>
              </w:tc>
              <w:tc>
                <w:tcPr>
                  <w:tcW w:w="924" w:type="dxa"/>
                </w:tcPr>
                <w:p w:rsidR="000A2125" w:rsidRDefault="000A2125" w:rsidP="00DE5CA1">
                  <w:pPr>
                    <w:framePr w:hSpace="180" w:wrap="around" w:vAnchor="text" w:hAnchor="margin" w:xAlign="center" w:y="29"/>
                  </w:pPr>
                  <w:r w:rsidRPr="00C309C6">
                    <w:rPr>
                      <w:rFonts w:ascii="Times New Roman" w:hAnsi="Times New Roman"/>
                    </w:rPr>
                    <w:t>274,0</w:t>
                  </w:r>
                </w:p>
              </w:tc>
              <w:tc>
                <w:tcPr>
                  <w:tcW w:w="924" w:type="dxa"/>
                </w:tcPr>
                <w:p w:rsidR="000A2125" w:rsidRDefault="000A2125" w:rsidP="00DE5CA1">
                  <w:pPr>
                    <w:framePr w:hSpace="180" w:wrap="around" w:vAnchor="text" w:hAnchor="margin" w:xAlign="center" w:y="29"/>
                  </w:pPr>
                  <w:r>
                    <w:rPr>
                      <w:rFonts w:ascii="Times New Roman" w:hAnsi="Times New Roman"/>
                    </w:rPr>
                    <w:t>200</w:t>
                  </w:r>
                  <w:r w:rsidRPr="008F5176"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924" w:type="dxa"/>
                </w:tcPr>
                <w:p w:rsidR="000A2125" w:rsidRDefault="000A2125" w:rsidP="00DE5CA1">
                  <w:pPr>
                    <w:framePr w:hSpace="180" w:wrap="around" w:vAnchor="text" w:hAnchor="margin" w:xAlign="center" w:y="29"/>
                  </w:pPr>
                  <w:r>
                    <w:rPr>
                      <w:rFonts w:ascii="Times New Roman" w:hAnsi="Times New Roman"/>
                    </w:rPr>
                    <w:t>200</w:t>
                  </w:r>
                  <w:r w:rsidRPr="008F5176"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924" w:type="dxa"/>
                </w:tcPr>
                <w:p w:rsidR="000A2125" w:rsidRDefault="000A2125" w:rsidP="00DE5CA1">
                  <w:pPr>
                    <w:framePr w:hSpace="180" w:wrap="around" w:vAnchor="text" w:hAnchor="margin" w:xAlign="center" w:y="29"/>
                  </w:pPr>
                  <w:r>
                    <w:rPr>
                      <w:rFonts w:ascii="Times New Roman" w:hAnsi="Times New Roman"/>
                    </w:rPr>
                    <w:t>200</w:t>
                  </w:r>
                  <w:r w:rsidRPr="008F5176"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</w:rPr>
                    <w:t>7</w:t>
                  </w:r>
                </w:p>
              </w:tc>
            </w:tr>
            <w:tr w:rsidR="00602F40" w:rsidRPr="00FB7F55" w:rsidTr="00BC0C02">
              <w:tc>
                <w:tcPr>
                  <w:tcW w:w="1722" w:type="dxa"/>
                </w:tcPr>
                <w:p w:rsidR="00FB7F55" w:rsidRPr="00FB7F55" w:rsidRDefault="00FB7F55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Подпрограмма 3</w:t>
                  </w:r>
                </w:p>
              </w:tc>
              <w:tc>
                <w:tcPr>
                  <w:tcW w:w="924" w:type="dxa"/>
                </w:tcPr>
                <w:p w:rsidR="00FB7F55" w:rsidRPr="00BD741A" w:rsidRDefault="0016450A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95,8</w:t>
                  </w:r>
                </w:p>
              </w:tc>
              <w:tc>
                <w:tcPr>
                  <w:tcW w:w="924" w:type="dxa"/>
                </w:tcPr>
                <w:p w:rsidR="00FB7F55" w:rsidRPr="00BD741A" w:rsidRDefault="00FB7F55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 w:rsidRPr="00BD741A">
                    <w:rPr>
                      <w:rFonts w:ascii="Times New Roman" w:hAnsi="Times New Roman"/>
                    </w:rPr>
                    <w:t>472,5</w:t>
                  </w:r>
                </w:p>
              </w:tc>
              <w:tc>
                <w:tcPr>
                  <w:tcW w:w="924" w:type="dxa"/>
                </w:tcPr>
                <w:p w:rsidR="00FB7F55" w:rsidRPr="00BD741A" w:rsidRDefault="0016450A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924" w:type="dxa"/>
                </w:tcPr>
                <w:p w:rsidR="00FB7F55" w:rsidRPr="00BD741A" w:rsidRDefault="0016450A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924" w:type="dxa"/>
                </w:tcPr>
                <w:p w:rsidR="00FB7F55" w:rsidRPr="00BD741A" w:rsidRDefault="0016450A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924" w:type="dxa"/>
                </w:tcPr>
                <w:p w:rsidR="00FB7F55" w:rsidRPr="00BD741A" w:rsidRDefault="0016450A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817609" w:rsidRPr="00FB7F55" w:rsidTr="00BC0C02">
              <w:tc>
                <w:tcPr>
                  <w:tcW w:w="1722" w:type="dxa"/>
                </w:tcPr>
                <w:p w:rsidR="00817609" w:rsidRPr="00FB7F55" w:rsidRDefault="00817609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FB7F55">
                    <w:rPr>
                      <w:rFonts w:ascii="Times New Roman" w:hAnsi="Times New Roman"/>
                      <w:b/>
                    </w:rPr>
                    <w:t>Всего по программе</w:t>
                  </w:r>
                </w:p>
              </w:tc>
              <w:tc>
                <w:tcPr>
                  <w:tcW w:w="924" w:type="dxa"/>
                </w:tcPr>
                <w:p w:rsidR="00817609" w:rsidRPr="00BD741A" w:rsidRDefault="000A2125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482,6</w:t>
                  </w:r>
                </w:p>
              </w:tc>
              <w:tc>
                <w:tcPr>
                  <w:tcW w:w="924" w:type="dxa"/>
                </w:tcPr>
                <w:p w:rsidR="00817609" w:rsidRPr="00BD741A" w:rsidRDefault="000A2125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859,3</w:t>
                  </w:r>
                </w:p>
              </w:tc>
              <w:tc>
                <w:tcPr>
                  <w:tcW w:w="924" w:type="dxa"/>
                </w:tcPr>
                <w:p w:rsidR="00817609" w:rsidRPr="00BC0C02" w:rsidRDefault="000A2125" w:rsidP="00DE5CA1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386,8</w:t>
                  </w:r>
                </w:p>
              </w:tc>
              <w:tc>
                <w:tcPr>
                  <w:tcW w:w="924" w:type="dxa"/>
                </w:tcPr>
                <w:p w:rsidR="00817609" w:rsidRPr="00BC0C02" w:rsidRDefault="00BC0C02" w:rsidP="00DE5CA1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 w:rsidRPr="00BC0C02">
                    <w:rPr>
                      <w:rFonts w:ascii="Times New Roman" w:hAnsi="Times New Roman" w:cs="Times New Roman"/>
                    </w:rPr>
                    <w:t>313,5</w:t>
                  </w:r>
                </w:p>
              </w:tc>
              <w:tc>
                <w:tcPr>
                  <w:tcW w:w="924" w:type="dxa"/>
                </w:tcPr>
                <w:p w:rsidR="00817609" w:rsidRPr="00BC0C02" w:rsidRDefault="00BC0C02" w:rsidP="00DE5CA1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 w:rsidRPr="00BC0C02">
                    <w:rPr>
                      <w:rFonts w:ascii="Times New Roman" w:hAnsi="Times New Roman" w:cs="Times New Roman"/>
                    </w:rPr>
                    <w:t>313,5</w:t>
                  </w:r>
                </w:p>
              </w:tc>
              <w:tc>
                <w:tcPr>
                  <w:tcW w:w="924" w:type="dxa"/>
                </w:tcPr>
                <w:p w:rsidR="00817609" w:rsidRPr="00BC0C02" w:rsidRDefault="00BC0C02" w:rsidP="00DE5CA1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 w:rsidRPr="00BC0C02">
                    <w:rPr>
                      <w:rFonts w:ascii="Times New Roman" w:hAnsi="Times New Roman" w:cs="Times New Roman"/>
                    </w:rPr>
                    <w:t>313,5</w:t>
                  </w:r>
                </w:p>
              </w:tc>
            </w:tr>
            <w:tr w:rsidR="00602F40" w:rsidRPr="00FB7F55" w:rsidTr="00BC0C02">
              <w:tc>
                <w:tcPr>
                  <w:tcW w:w="1722" w:type="dxa"/>
                </w:tcPr>
                <w:p w:rsidR="00FB7F55" w:rsidRPr="00FB7F55" w:rsidRDefault="00FB7F55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 том числе:</w:t>
                  </w:r>
                </w:p>
              </w:tc>
              <w:tc>
                <w:tcPr>
                  <w:tcW w:w="924" w:type="dxa"/>
                </w:tcPr>
                <w:p w:rsidR="00FB7F55" w:rsidRPr="00BD741A" w:rsidRDefault="00FB7F55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24" w:type="dxa"/>
                </w:tcPr>
                <w:p w:rsidR="00FB7F55" w:rsidRPr="00BD741A" w:rsidRDefault="00FB7F55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24" w:type="dxa"/>
                </w:tcPr>
                <w:p w:rsidR="00FB7F55" w:rsidRPr="00BD741A" w:rsidRDefault="00FB7F55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24" w:type="dxa"/>
                </w:tcPr>
                <w:p w:rsidR="00FB7F55" w:rsidRPr="00BD741A" w:rsidRDefault="00FB7F55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24" w:type="dxa"/>
                </w:tcPr>
                <w:p w:rsidR="00FB7F55" w:rsidRPr="00BD741A" w:rsidRDefault="00FB7F55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24" w:type="dxa"/>
                </w:tcPr>
                <w:p w:rsidR="00FB7F55" w:rsidRPr="00BD741A" w:rsidRDefault="00FB7F55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BC0C02" w:rsidRPr="00FB7F55" w:rsidTr="00BC0C02">
              <w:tc>
                <w:tcPr>
                  <w:tcW w:w="1722" w:type="dxa"/>
                </w:tcPr>
                <w:p w:rsidR="00BC0C02" w:rsidRPr="00FB7F55" w:rsidRDefault="00BC0C02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Районный бюджет</w:t>
                  </w:r>
                </w:p>
              </w:tc>
              <w:tc>
                <w:tcPr>
                  <w:tcW w:w="924" w:type="dxa"/>
                </w:tcPr>
                <w:p w:rsidR="00BC0C02" w:rsidRPr="00BD741A" w:rsidRDefault="00BC0C02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409,3</w:t>
                  </w:r>
                </w:p>
              </w:tc>
              <w:tc>
                <w:tcPr>
                  <w:tcW w:w="924" w:type="dxa"/>
                </w:tcPr>
                <w:p w:rsidR="00BC0C02" w:rsidRPr="00BD741A" w:rsidRDefault="00BC0C02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786,0</w:t>
                  </w:r>
                </w:p>
              </w:tc>
              <w:tc>
                <w:tcPr>
                  <w:tcW w:w="924" w:type="dxa"/>
                </w:tcPr>
                <w:p w:rsidR="00BC0C02" w:rsidRPr="00BC0C02" w:rsidRDefault="000A2125" w:rsidP="00DE5CA1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313,5</w:t>
                  </w:r>
                </w:p>
              </w:tc>
              <w:tc>
                <w:tcPr>
                  <w:tcW w:w="924" w:type="dxa"/>
                </w:tcPr>
                <w:p w:rsidR="00BC0C02" w:rsidRPr="00BC0C02" w:rsidRDefault="00BC0C02" w:rsidP="00DE5CA1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 w:rsidRPr="00BC0C02">
                    <w:rPr>
                      <w:rFonts w:ascii="Times New Roman" w:hAnsi="Times New Roman" w:cs="Times New Roman"/>
                    </w:rPr>
                    <w:t>313,5</w:t>
                  </w:r>
                </w:p>
              </w:tc>
              <w:tc>
                <w:tcPr>
                  <w:tcW w:w="924" w:type="dxa"/>
                </w:tcPr>
                <w:p w:rsidR="00BC0C02" w:rsidRPr="00BC0C02" w:rsidRDefault="00BC0C02" w:rsidP="00DE5CA1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 w:rsidRPr="00BC0C02">
                    <w:rPr>
                      <w:rFonts w:ascii="Times New Roman" w:hAnsi="Times New Roman" w:cs="Times New Roman"/>
                    </w:rPr>
                    <w:t>313,5</w:t>
                  </w:r>
                </w:p>
              </w:tc>
              <w:tc>
                <w:tcPr>
                  <w:tcW w:w="924" w:type="dxa"/>
                </w:tcPr>
                <w:p w:rsidR="00BC0C02" w:rsidRPr="00BC0C02" w:rsidRDefault="00BC0C02" w:rsidP="00DE5CA1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 w:rsidRPr="00BC0C02">
                    <w:rPr>
                      <w:rFonts w:ascii="Times New Roman" w:hAnsi="Times New Roman" w:cs="Times New Roman"/>
                    </w:rPr>
                    <w:t>313,5</w:t>
                  </w:r>
                </w:p>
              </w:tc>
            </w:tr>
            <w:tr w:rsidR="000A2125" w:rsidRPr="00FB7F55" w:rsidTr="00BC0C02">
              <w:tc>
                <w:tcPr>
                  <w:tcW w:w="1722" w:type="dxa"/>
                </w:tcPr>
                <w:p w:rsidR="000A2125" w:rsidRDefault="000A2125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Областной бюджет</w:t>
                  </w:r>
                </w:p>
              </w:tc>
              <w:tc>
                <w:tcPr>
                  <w:tcW w:w="924" w:type="dxa"/>
                </w:tcPr>
                <w:p w:rsidR="000A2125" w:rsidRDefault="000A2125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73,3</w:t>
                  </w:r>
                </w:p>
              </w:tc>
              <w:tc>
                <w:tcPr>
                  <w:tcW w:w="924" w:type="dxa"/>
                </w:tcPr>
                <w:p w:rsidR="000A2125" w:rsidRDefault="000A2125" w:rsidP="00DE5CA1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73,3</w:t>
                  </w:r>
                </w:p>
              </w:tc>
              <w:tc>
                <w:tcPr>
                  <w:tcW w:w="924" w:type="dxa"/>
                </w:tcPr>
                <w:p w:rsidR="000A2125" w:rsidRPr="00BC0C02" w:rsidRDefault="000A2125" w:rsidP="00DE5CA1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73,3</w:t>
                  </w:r>
                </w:p>
              </w:tc>
              <w:tc>
                <w:tcPr>
                  <w:tcW w:w="924" w:type="dxa"/>
                </w:tcPr>
                <w:p w:rsidR="000A2125" w:rsidRPr="00BC0C02" w:rsidRDefault="000A2125" w:rsidP="00DE5CA1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924" w:type="dxa"/>
                </w:tcPr>
                <w:p w:rsidR="000A2125" w:rsidRPr="00BC0C02" w:rsidRDefault="000A2125" w:rsidP="00DE5CA1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924" w:type="dxa"/>
                </w:tcPr>
                <w:p w:rsidR="000A2125" w:rsidRPr="00BC0C02" w:rsidRDefault="000A2125" w:rsidP="00DE5CA1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</w:tbl>
          <w:p w:rsidR="00C5025F" w:rsidRPr="000E5AD7" w:rsidRDefault="00C5025F" w:rsidP="00FB7F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5025F" w:rsidRPr="00CD0BA2" w:rsidRDefault="00C5025F" w:rsidP="00C5025F">
      <w:pPr>
        <w:jc w:val="center"/>
        <w:rPr>
          <w:rFonts w:ascii="Times New Roman" w:hAnsi="Times New Roman"/>
          <w:sz w:val="28"/>
          <w:szCs w:val="28"/>
        </w:rPr>
      </w:pPr>
    </w:p>
    <w:p w:rsidR="00100EFF" w:rsidRDefault="00100EFF" w:rsidP="00CB1420">
      <w:pPr>
        <w:jc w:val="center"/>
        <w:rPr>
          <w:rFonts w:ascii="Times New Roman" w:hAnsi="Times New Roman"/>
          <w:b/>
          <w:sz w:val="32"/>
          <w:szCs w:val="32"/>
        </w:rPr>
      </w:pPr>
    </w:p>
    <w:p w:rsidR="00564BF4" w:rsidRDefault="00564BF4" w:rsidP="00CB1420">
      <w:pPr>
        <w:jc w:val="center"/>
        <w:rPr>
          <w:rFonts w:ascii="Times New Roman" w:hAnsi="Times New Roman"/>
          <w:b/>
          <w:sz w:val="32"/>
          <w:szCs w:val="32"/>
        </w:rPr>
      </w:pPr>
    </w:p>
    <w:p w:rsidR="00564BF4" w:rsidRDefault="00564BF4" w:rsidP="00CB1420">
      <w:pPr>
        <w:jc w:val="center"/>
        <w:rPr>
          <w:rFonts w:ascii="Times New Roman" w:hAnsi="Times New Roman"/>
          <w:b/>
          <w:sz w:val="32"/>
          <w:szCs w:val="32"/>
        </w:rPr>
      </w:pPr>
    </w:p>
    <w:p w:rsidR="00564BF4" w:rsidRDefault="00564BF4" w:rsidP="00CB1420">
      <w:pPr>
        <w:jc w:val="center"/>
        <w:rPr>
          <w:rFonts w:ascii="Times New Roman" w:hAnsi="Times New Roman"/>
          <w:b/>
          <w:sz w:val="32"/>
          <w:szCs w:val="32"/>
        </w:rPr>
      </w:pPr>
    </w:p>
    <w:p w:rsidR="00564BF4" w:rsidRDefault="00564BF4" w:rsidP="00CB1420">
      <w:pPr>
        <w:jc w:val="center"/>
        <w:rPr>
          <w:rFonts w:ascii="Times New Roman" w:hAnsi="Times New Roman"/>
          <w:b/>
          <w:sz w:val="32"/>
          <w:szCs w:val="32"/>
        </w:rPr>
      </w:pPr>
    </w:p>
    <w:p w:rsidR="00D873C8" w:rsidRDefault="00D873C8" w:rsidP="00355B8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678C5" w:rsidRDefault="00B678C5" w:rsidP="00355B8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678C5" w:rsidRDefault="00B678C5" w:rsidP="00355B8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678C5" w:rsidRDefault="00B678C5" w:rsidP="00355B8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678C5" w:rsidRDefault="00B678C5" w:rsidP="00355B8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332EB2" w:rsidRDefault="005218F7" w:rsidP="00355B8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Подраздел </w:t>
      </w:r>
      <w:r>
        <w:rPr>
          <w:rFonts w:ascii="Times New Roman" w:hAnsi="Times New Roman"/>
          <w:b/>
          <w:sz w:val="32"/>
          <w:szCs w:val="32"/>
          <w:lang w:val="en-US"/>
        </w:rPr>
        <w:t>I</w:t>
      </w:r>
    </w:p>
    <w:p w:rsidR="0078005E" w:rsidRDefault="005218F7" w:rsidP="00355B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78005E" w:rsidRPr="006F3DD5">
        <w:rPr>
          <w:rFonts w:ascii="Times New Roman" w:hAnsi="Times New Roman"/>
          <w:b/>
          <w:sz w:val="28"/>
          <w:szCs w:val="28"/>
        </w:rPr>
        <w:t>б</w:t>
      </w:r>
      <w:r w:rsidR="006F3DD5">
        <w:rPr>
          <w:rFonts w:ascii="Times New Roman" w:hAnsi="Times New Roman"/>
          <w:b/>
          <w:sz w:val="28"/>
          <w:szCs w:val="28"/>
        </w:rPr>
        <w:t>щая</w:t>
      </w:r>
      <w:r w:rsidR="006F3DD5" w:rsidRPr="006F3DD5">
        <w:rPr>
          <w:rFonts w:ascii="Times New Roman" w:hAnsi="Times New Roman"/>
          <w:b/>
          <w:sz w:val="28"/>
          <w:szCs w:val="28"/>
        </w:rPr>
        <w:t xml:space="preserve"> характеристика сферы реализации муниципальной программы и прогноз её развития</w:t>
      </w:r>
    </w:p>
    <w:p w:rsidR="00332EB2" w:rsidRDefault="00332EB2" w:rsidP="00355B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60B0D" w:rsidRPr="00860B0D" w:rsidRDefault="00504D56" w:rsidP="00355B8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E15FB6">
        <w:rPr>
          <w:rFonts w:ascii="Times New Roman" w:hAnsi="Times New Roman"/>
          <w:b/>
          <w:sz w:val="28"/>
          <w:szCs w:val="28"/>
        </w:rPr>
        <w:t xml:space="preserve">  </w:t>
      </w:r>
      <w:r w:rsidR="00B34816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Система работы в сф</w:t>
      </w:r>
      <w:r w:rsidR="00D6158B">
        <w:rPr>
          <w:rFonts w:ascii="Times New Roman" w:hAnsi="Times New Roman"/>
          <w:sz w:val="28"/>
          <w:szCs w:val="28"/>
        </w:rPr>
        <w:t>ере молодежной политики строит</w:t>
      </w:r>
      <w:r>
        <w:rPr>
          <w:rFonts w:ascii="Times New Roman" w:hAnsi="Times New Roman"/>
          <w:sz w:val="28"/>
          <w:szCs w:val="28"/>
        </w:rPr>
        <w:t xml:space="preserve">ся на нормативно – правовых основах государственной молодежной политики Российской Федерации </w:t>
      </w:r>
      <w:r w:rsidR="00D6158B">
        <w:rPr>
          <w:rFonts w:ascii="Times New Roman" w:hAnsi="Times New Roman"/>
          <w:sz w:val="28"/>
          <w:szCs w:val="28"/>
        </w:rPr>
        <w:t>и</w:t>
      </w:r>
      <w:r w:rsidR="0065691D">
        <w:rPr>
          <w:rFonts w:ascii="Times New Roman" w:hAnsi="Times New Roman"/>
          <w:sz w:val="28"/>
          <w:szCs w:val="28"/>
        </w:rPr>
        <w:t xml:space="preserve"> Тверской области в соответствии</w:t>
      </w:r>
      <w:r w:rsidR="00D6158B">
        <w:rPr>
          <w:rFonts w:ascii="Times New Roman" w:hAnsi="Times New Roman"/>
          <w:sz w:val="28"/>
          <w:szCs w:val="28"/>
        </w:rPr>
        <w:t xml:space="preserve"> с</w:t>
      </w:r>
      <w:r w:rsidR="000534FB">
        <w:rPr>
          <w:rFonts w:ascii="Times New Roman" w:hAnsi="Times New Roman"/>
          <w:sz w:val="28"/>
          <w:szCs w:val="28"/>
        </w:rPr>
        <w:t xml:space="preserve"> </w:t>
      </w:r>
      <w:r w:rsidR="00860B0D">
        <w:rPr>
          <w:rFonts w:ascii="Times New Roman" w:hAnsi="Times New Roman"/>
          <w:sz w:val="28"/>
          <w:szCs w:val="28"/>
        </w:rPr>
        <w:t>Федеральным законом от</w:t>
      </w:r>
      <w:r w:rsidR="000534FB">
        <w:rPr>
          <w:rFonts w:ascii="Times New Roman" w:hAnsi="Times New Roman"/>
          <w:sz w:val="28"/>
          <w:szCs w:val="28"/>
        </w:rPr>
        <w:t xml:space="preserve"> </w:t>
      </w:r>
      <w:r w:rsidR="00860B0D">
        <w:rPr>
          <w:rFonts w:ascii="Times New Roman" w:hAnsi="Times New Roman"/>
          <w:sz w:val="28"/>
          <w:szCs w:val="28"/>
        </w:rPr>
        <w:t xml:space="preserve">28.06.1995 № 98-ФЗ «О государственной поддержке молодежных и детских общественных объединений», </w:t>
      </w:r>
      <w:r w:rsidR="00860B0D" w:rsidRPr="00860B0D">
        <w:rPr>
          <w:rFonts w:ascii="Times New Roman" w:hAnsi="Times New Roman" w:cs="Times New Roman"/>
          <w:color w:val="000000"/>
          <w:sz w:val="28"/>
          <w:szCs w:val="28"/>
        </w:rPr>
        <w:t>распоряжением Правительства РФ от 29.11.2014 № 2403-р «Об утверждении Основ государственной молодежной политики Российской Фе</w:t>
      </w:r>
      <w:r w:rsidR="00860B0D">
        <w:rPr>
          <w:rFonts w:ascii="Times New Roman" w:hAnsi="Times New Roman" w:cs="Times New Roman"/>
          <w:color w:val="000000"/>
          <w:sz w:val="28"/>
          <w:szCs w:val="28"/>
        </w:rPr>
        <w:t>дерации на период до 2025 года</w:t>
      </w:r>
      <w:r w:rsidR="00860B0D" w:rsidRPr="00B34816">
        <w:rPr>
          <w:rFonts w:ascii="Times New Roman" w:hAnsi="Times New Roman" w:cs="Times New Roman"/>
          <w:sz w:val="28"/>
          <w:szCs w:val="28"/>
        </w:rPr>
        <w:t>»,</w:t>
      </w:r>
      <w:r w:rsidR="00860B0D" w:rsidRPr="00B348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34816" w:rsidRPr="00B34816">
        <w:rPr>
          <w:rFonts w:ascii="Times New Roman" w:hAnsi="Times New Roman" w:cs="Times New Roman"/>
          <w:sz w:val="28"/>
          <w:szCs w:val="28"/>
        </w:rPr>
        <w:t>Федеральным</w:t>
      </w:r>
      <w:r w:rsidR="00B348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34816" w:rsidRPr="00B34816">
        <w:rPr>
          <w:rFonts w:ascii="Times New Roman" w:hAnsi="Times New Roman" w:cs="Times New Roman"/>
          <w:sz w:val="28"/>
          <w:szCs w:val="28"/>
        </w:rPr>
        <w:t>законом</w:t>
      </w:r>
      <w:r w:rsidR="00B34816">
        <w:rPr>
          <w:rFonts w:ascii="Times New Roman" w:hAnsi="Times New Roman" w:cs="Times New Roman"/>
          <w:sz w:val="28"/>
          <w:szCs w:val="28"/>
        </w:rPr>
        <w:t xml:space="preserve"> от 11 мая 1995</w:t>
      </w:r>
      <w:proofErr w:type="gramEnd"/>
      <w:r w:rsidR="00B348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34816">
        <w:rPr>
          <w:rFonts w:ascii="Times New Roman" w:hAnsi="Times New Roman" w:cs="Times New Roman"/>
          <w:sz w:val="28"/>
          <w:szCs w:val="28"/>
        </w:rPr>
        <w:t>г. № 135-ФЗ «О благотворительной деятельности и добровольчестве (</w:t>
      </w:r>
      <w:proofErr w:type="spellStart"/>
      <w:r w:rsidR="00B34816">
        <w:rPr>
          <w:rFonts w:ascii="Times New Roman" w:hAnsi="Times New Roman" w:cs="Times New Roman"/>
          <w:sz w:val="28"/>
          <w:szCs w:val="28"/>
        </w:rPr>
        <w:t>волонтерстве</w:t>
      </w:r>
      <w:proofErr w:type="spellEnd"/>
      <w:r w:rsidR="00B34816">
        <w:rPr>
          <w:rFonts w:ascii="Times New Roman" w:hAnsi="Times New Roman" w:cs="Times New Roman"/>
          <w:sz w:val="28"/>
          <w:szCs w:val="28"/>
        </w:rPr>
        <w:t>)»,</w:t>
      </w:r>
      <w:r w:rsidR="0013293B">
        <w:rPr>
          <w:rFonts w:ascii="Times New Roman" w:hAnsi="Times New Roman" w:cs="Times New Roman"/>
          <w:sz w:val="28"/>
          <w:szCs w:val="28"/>
        </w:rPr>
        <w:t xml:space="preserve"> </w:t>
      </w:r>
      <w:r w:rsidR="0065691D">
        <w:rPr>
          <w:rFonts w:ascii="Times New Roman" w:hAnsi="Times New Roman" w:cs="Times New Roman"/>
          <w:sz w:val="28"/>
          <w:szCs w:val="28"/>
        </w:rPr>
        <w:t xml:space="preserve"> </w:t>
      </w:r>
      <w:r w:rsidR="0013293B">
        <w:rPr>
          <w:rFonts w:ascii="Times New Roman" w:hAnsi="Times New Roman" w:cs="Times New Roman"/>
          <w:sz w:val="28"/>
          <w:szCs w:val="28"/>
        </w:rPr>
        <w:t>Федеральным законом от 29 декабря 2012 года № 273-ФЗ «Об образовании в Российской Федерации», Стратегией национальной политики Российской Федерации на период до 2025 года, утвержденной Указом Президента Российской Федерации от 19  декабря 2012 года № 1666, Стратегией развития воспитания в Российской Федерации, утвержденной распоряжением Правительства Российской Федерации от 29 мая 2015 г. № 996-р, планом</w:t>
      </w:r>
      <w:proofErr w:type="gramEnd"/>
      <w:r w:rsidR="001329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3293B">
        <w:rPr>
          <w:rFonts w:ascii="Times New Roman" w:hAnsi="Times New Roman" w:cs="Times New Roman"/>
          <w:sz w:val="28"/>
          <w:szCs w:val="28"/>
        </w:rPr>
        <w:t xml:space="preserve">мероприятий по реализации государственной молодежной политики Российской Федерации на период до 2025 года, утвержденной распоряжением Правительства Российской Федерации от 12 декабря 2015 года № 2570-р, </w:t>
      </w:r>
      <w:r w:rsidR="00000EAE">
        <w:rPr>
          <w:rFonts w:ascii="Times New Roman" w:hAnsi="Times New Roman" w:cs="Times New Roman"/>
          <w:sz w:val="28"/>
          <w:szCs w:val="28"/>
        </w:rPr>
        <w:t xml:space="preserve"> государственной программой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30.12.2017 № 1710,</w:t>
      </w:r>
      <w:r w:rsidR="00B348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60B0D" w:rsidRPr="005511F6">
        <w:rPr>
          <w:rFonts w:ascii="Times New Roman" w:hAnsi="Times New Roman" w:cs="Times New Roman"/>
          <w:sz w:val="28"/>
          <w:szCs w:val="28"/>
        </w:rPr>
        <w:t>законом Тверской области от 06.07.2015 № 57-ЗО "О государственной молодежной политике в Тверской области</w:t>
      </w:r>
      <w:proofErr w:type="gramEnd"/>
      <w:r w:rsidR="00860B0D" w:rsidRPr="005511F6">
        <w:rPr>
          <w:rFonts w:ascii="Times New Roman" w:hAnsi="Times New Roman" w:cs="Times New Roman"/>
          <w:sz w:val="28"/>
          <w:szCs w:val="28"/>
        </w:rPr>
        <w:t>",</w:t>
      </w:r>
      <w:r w:rsidR="00B348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60B0D" w:rsidRPr="00860B0D">
        <w:rPr>
          <w:rFonts w:ascii="Times New Roman" w:hAnsi="Times New Roman" w:cs="Times New Roman"/>
          <w:color w:val="000000"/>
          <w:sz w:val="28"/>
          <w:szCs w:val="28"/>
        </w:rPr>
        <w:t>постановлением Прав</w:t>
      </w:r>
      <w:r w:rsidR="003C3707">
        <w:rPr>
          <w:rFonts w:ascii="Times New Roman" w:hAnsi="Times New Roman" w:cs="Times New Roman"/>
          <w:color w:val="000000"/>
          <w:sz w:val="28"/>
          <w:szCs w:val="28"/>
        </w:rPr>
        <w:t>ительства Тверской области № 396-пп от 12.12.2016 г. об утверждении государственной программы</w:t>
      </w:r>
      <w:r w:rsidR="00761844">
        <w:rPr>
          <w:rFonts w:ascii="Times New Roman" w:hAnsi="Times New Roman" w:cs="Times New Roman"/>
          <w:color w:val="000000"/>
          <w:sz w:val="28"/>
          <w:szCs w:val="28"/>
        </w:rPr>
        <w:t xml:space="preserve"> Тверской области «Молодежь </w:t>
      </w:r>
      <w:proofErr w:type="spellStart"/>
      <w:r w:rsidR="00761844">
        <w:rPr>
          <w:rFonts w:ascii="Times New Roman" w:hAnsi="Times New Roman" w:cs="Times New Roman"/>
          <w:color w:val="000000"/>
          <w:sz w:val="28"/>
          <w:szCs w:val="28"/>
        </w:rPr>
        <w:t>Вер</w:t>
      </w:r>
      <w:r w:rsidR="003C3707">
        <w:rPr>
          <w:rFonts w:ascii="Times New Roman" w:hAnsi="Times New Roman" w:cs="Times New Roman"/>
          <w:color w:val="000000"/>
          <w:sz w:val="28"/>
          <w:szCs w:val="28"/>
        </w:rPr>
        <w:t>хневолжья</w:t>
      </w:r>
      <w:proofErr w:type="spellEnd"/>
      <w:r w:rsidR="003C3707">
        <w:rPr>
          <w:rFonts w:ascii="Times New Roman" w:hAnsi="Times New Roman" w:cs="Times New Roman"/>
          <w:color w:val="000000"/>
          <w:sz w:val="28"/>
          <w:szCs w:val="28"/>
        </w:rPr>
        <w:t>» на 2017-2022 годы</w:t>
      </w:r>
      <w:r w:rsidR="005511F6">
        <w:rPr>
          <w:rFonts w:ascii="Times New Roman" w:hAnsi="Times New Roman" w:cs="Times New Roman"/>
          <w:color w:val="000000"/>
          <w:sz w:val="28"/>
          <w:szCs w:val="28"/>
        </w:rPr>
        <w:t>, паспортом регионального проекта «Социальная активность» в последней редакции.</w:t>
      </w:r>
    </w:p>
    <w:p w:rsidR="006D51F1" w:rsidRPr="00710552" w:rsidRDefault="00905281" w:rsidP="00355B8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5691D">
        <w:rPr>
          <w:rFonts w:ascii="Times New Roman" w:hAnsi="Times New Roman"/>
          <w:sz w:val="28"/>
          <w:szCs w:val="28"/>
        </w:rPr>
        <w:t xml:space="preserve"> </w:t>
      </w:r>
      <w:r w:rsidR="006D51F1">
        <w:rPr>
          <w:rFonts w:ascii="Times New Roman" w:hAnsi="Times New Roman" w:cs="Times New Roman"/>
          <w:sz w:val="28"/>
          <w:szCs w:val="28"/>
        </w:rPr>
        <w:t>К</w:t>
      </w:r>
      <w:r w:rsidR="006D51F1" w:rsidRPr="00B83B61">
        <w:rPr>
          <w:rFonts w:ascii="Times New Roman" w:hAnsi="Times New Roman" w:cs="Times New Roman"/>
          <w:sz w:val="28"/>
          <w:szCs w:val="28"/>
        </w:rPr>
        <w:t>оординацией деятельности в сфере молодежной политики зани</w:t>
      </w:r>
      <w:r w:rsidR="006D51F1">
        <w:rPr>
          <w:rFonts w:ascii="Times New Roman" w:hAnsi="Times New Roman" w:cs="Times New Roman"/>
          <w:sz w:val="28"/>
          <w:szCs w:val="28"/>
        </w:rPr>
        <w:t xml:space="preserve">мается Отдел культуры и по делам молодежи Администрации </w:t>
      </w:r>
      <w:r w:rsidR="004B3591">
        <w:rPr>
          <w:rFonts w:ascii="Times New Roman" w:hAnsi="Times New Roman" w:cs="Times New Roman"/>
          <w:sz w:val="28"/>
          <w:szCs w:val="28"/>
        </w:rPr>
        <w:t>Краснохолмского муниципального округа</w:t>
      </w:r>
      <w:r w:rsidR="006D51F1" w:rsidRPr="00B83B61">
        <w:rPr>
          <w:rFonts w:ascii="Times New Roman" w:hAnsi="Times New Roman" w:cs="Times New Roman"/>
          <w:sz w:val="28"/>
          <w:szCs w:val="28"/>
        </w:rPr>
        <w:t>.</w:t>
      </w:r>
    </w:p>
    <w:p w:rsidR="002A5A51" w:rsidRPr="002A5A51" w:rsidRDefault="0065691D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582B">
        <w:rPr>
          <w:rFonts w:ascii="Times New Roman" w:hAnsi="Times New Roman" w:cs="Times New Roman"/>
          <w:sz w:val="28"/>
          <w:szCs w:val="28"/>
        </w:rPr>
        <w:t>В настоящее время</w:t>
      </w:r>
      <w:r w:rsidR="002A5A51" w:rsidRPr="002A5A51">
        <w:rPr>
          <w:rFonts w:ascii="Times New Roman" w:hAnsi="Times New Roman" w:cs="Times New Roman"/>
          <w:sz w:val="28"/>
          <w:szCs w:val="28"/>
        </w:rPr>
        <w:t xml:space="preserve"> молодежную политику</w:t>
      </w:r>
      <w:r w:rsidR="004B3591">
        <w:rPr>
          <w:rFonts w:ascii="Times New Roman" w:hAnsi="Times New Roman" w:cs="Times New Roman"/>
          <w:sz w:val="28"/>
          <w:szCs w:val="28"/>
        </w:rPr>
        <w:t xml:space="preserve"> в Краснохолмском муниципальном округе </w:t>
      </w:r>
      <w:r w:rsidR="002A5A51" w:rsidRPr="002A5A51">
        <w:rPr>
          <w:rFonts w:ascii="Times New Roman" w:hAnsi="Times New Roman" w:cs="Times New Roman"/>
          <w:sz w:val="28"/>
          <w:szCs w:val="28"/>
        </w:rPr>
        <w:t>следует рассматривать как самостоятельное напр</w:t>
      </w:r>
      <w:r w:rsidR="00DE582B">
        <w:rPr>
          <w:rFonts w:ascii="Times New Roman" w:hAnsi="Times New Roman" w:cs="Times New Roman"/>
          <w:sz w:val="28"/>
          <w:szCs w:val="28"/>
        </w:rPr>
        <w:t>авление деятельности</w:t>
      </w:r>
      <w:r w:rsidR="002A5A51" w:rsidRPr="002A5A51">
        <w:rPr>
          <w:rFonts w:ascii="Times New Roman" w:hAnsi="Times New Roman" w:cs="Times New Roman"/>
          <w:sz w:val="28"/>
          <w:szCs w:val="28"/>
        </w:rPr>
        <w:t>, предусматривающее формирование необходимых социальных услови</w:t>
      </w:r>
      <w:r w:rsidR="00E64EA9">
        <w:rPr>
          <w:rFonts w:ascii="Times New Roman" w:hAnsi="Times New Roman" w:cs="Times New Roman"/>
          <w:sz w:val="28"/>
          <w:szCs w:val="28"/>
        </w:rPr>
        <w:t>й инновационного развития общества</w:t>
      </w:r>
      <w:r w:rsidR="002A5A51" w:rsidRPr="002A5A51">
        <w:rPr>
          <w:rFonts w:ascii="Times New Roman" w:hAnsi="Times New Roman" w:cs="Times New Roman"/>
          <w:sz w:val="28"/>
          <w:szCs w:val="28"/>
        </w:rPr>
        <w:t xml:space="preserve">, реализуемое на </w:t>
      </w:r>
      <w:r w:rsidR="002A5A51" w:rsidRPr="002A5A51">
        <w:rPr>
          <w:rFonts w:ascii="Times New Roman" w:hAnsi="Times New Roman" w:cs="Times New Roman"/>
          <w:sz w:val="28"/>
          <w:szCs w:val="28"/>
        </w:rPr>
        <w:lastRenderedPageBreak/>
        <w:t>основе активного взаимодействия с институтами гражданского общества, общественными объединениями и молодежными организациями.</w:t>
      </w:r>
    </w:p>
    <w:p w:rsidR="009F3B30" w:rsidRPr="009C1448" w:rsidRDefault="002A5A51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8"/>
          <w:szCs w:val="28"/>
          <w:u w:val="single"/>
        </w:rPr>
      </w:pPr>
      <w:r w:rsidRPr="00997739">
        <w:rPr>
          <w:rFonts w:ascii="Times New Roman" w:hAnsi="Times New Roman" w:cs="Times New Roman"/>
          <w:sz w:val="28"/>
          <w:szCs w:val="28"/>
        </w:rPr>
        <w:t>Успешное решение задач социально-экономическог</w:t>
      </w:r>
      <w:r w:rsidR="0042244E">
        <w:rPr>
          <w:rFonts w:ascii="Times New Roman" w:hAnsi="Times New Roman" w:cs="Times New Roman"/>
          <w:sz w:val="28"/>
          <w:szCs w:val="28"/>
        </w:rPr>
        <w:t>о и культурного развития муниципального округа</w:t>
      </w:r>
      <w:r w:rsidRPr="00997739">
        <w:rPr>
          <w:rFonts w:ascii="Times New Roman" w:hAnsi="Times New Roman" w:cs="Times New Roman"/>
          <w:sz w:val="28"/>
          <w:szCs w:val="28"/>
        </w:rPr>
        <w:t xml:space="preserve"> невозможно без активного участия молодежи.</w:t>
      </w:r>
      <w:r w:rsidR="00000EAE">
        <w:rPr>
          <w:rFonts w:ascii="Times New Roman" w:hAnsi="Times New Roman" w:cs="Times New Roman"/>
          <w:sz w:val="28"/>
          <w:szCs w:val="28"/>
        </w:rPr>
        <w:t xml:space="preserve"> </w:t>
      </w:r>
      <w:r w:rsidR="00C37427">
        <w:rPr>
          <w:rFonts w:ascii="Times New Roman" w:hAnsi="Times New Roman" w:cs="Times New Roman"/>
          <w:sz w:val="28"/>
          <w:szCs w:val="28"/>
        </w:rPr>
        <w:t>Молодежь Краснохолмского муниципального округа</w:t>
      </w:r>
      <w:r w:rsidRPr="00997739">
        <w:rPr>
          <w:rFonts w:ascii="Times New Roman" w:hAnsi="Times New Roman" w:cs="Times New Roman"/>
          <w:sz w:val="28"/>
          <w:szCs w:val="28"/>
        </w:rPr>
        <w:t xml:space="preserve"> - это </w:t>
      </w:r>
      <w:r w:rsidR="00C37427">
        <w:rPr>
          <w:rFonts w:ascii="Times New Roman" w:hAnsi="Times New Roman" w:cs="Times New Roman"/>
          <w:sz w:val="28"/>
          <w:szCs w:val="28"/>
        </w:rPr>
        <w:t>1720</w:t>
      </w:r>
      <w:r w:rsidR="003E5C8C" w:rsidRPr="00997739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997739">
        <w:rPr>
          <w:rFonts w:ascii="Times New Roman" w:hAnsi="Times New Roman" w:cs="Times New Roman"/>
          <w:sz w:val="28"/>
          <w:szCs w:val="28"/>
        </w:rPr>
        <w:t xml:space="preserve"> в возрасте от 14 до </w:t>
      </w:r>
      <w:r w:rsidR="00905281" w:rsidRPr="00997739">
        <w:rPr>
          <w:rFonts w:ascii="Times New Roman" w:hAnsi="Times New Roman" w:cs="Times New Roman"/>
          <w:sz w:val="28"/>
          <w:szCs w:val="28"/>
        </w:rPr>
        <w:t>30</w:t>
      </w:r>
      <w:r w:rsidRPr="00997739">
        <w:rPr>
          <w:rFonts w:ascii="Times New Roman" w:hAnsi="Times New Roman" w:cs="Times New Roman"/>
          <w:sz w:val="28"/>
          <w:szCs w:val="28"/>
        </w:rPr>
        <w:t xml:space="preserve"> лет</w:t>
      </w:r>
      <w:r w:rsidR="006D51F1" w:rsidRPr="00997739">
        <w:rPr>
          <w:rFonts w:ascii="Times New Roman" w:hAnsi="Times New Roman" w:cs="Times New Roman"/>
          <w:sz w:val="28"/>
          <w:szCs w:val="28"/>
        </w:rPr>
        <w:t xml:space="preserve"> из </w:t>
      </w:r>
      <w:r w:rsidR="006D51F1" w:rsidRPr="00C100BF">
        <w:rPr>
          <w:rFonts w:ascii="Times New Roman" w:hAnsi="Times New Roman" w:cs="Times New Roman"/>
          <w:sz w:val="28"/>
          <w:szCs w:val="28"/>
        </w:rPr>
        <w:t>общей ч</w:t>
      </w:r>
      <w:r w:rsidR="00E8060C" w:rsidRPr="00C100BF">
        <w:rPr>
          <w:rFonts w:ascii="Times New Roman" w:hAnsi="Times New Roman"/>
          <w:sz w:val="28"/>
          <w:szCs w:val="28"/>
        </w:rPr>
        <w:t>исленност</w:t>
      </w:r>
      <w:r w:rsidR="006D51F1" w:rsidRPr="00C100BF">
        <w:rPr>
          <w:rFonts w:ascii="Times New Roman" w:hAnsi="Times New Roman"/>
          <w:sz w:val="28"/>
          <w:szCs w:val="28"/>
        </w:rPr>
        <w:t>и</w:t>
      </w:r>
      <w:r w:rsidR="00905281" w:rsidRPr="00C100BF">
        <w:rPr>
          <w:rFonts w:ascii="Times New Roman" w:hAnsi="Times New Roman"/>
          <w:sz w:val="28"/>
          <w:szCs w:val="28"/>
        </w:rPr>
        <w:t xml:space="preserve"> населения – </w:t>
      </w:r>
      <w:r w:rsidR="00121658">
        <w:rPr>
          <w:rFonts w:ascii="Times New Roman" w:hAnsi="Times New Roman"/>
          <w:sz w:val="28"/>
          <w:szCs w:val="28"/>
        </w:rPr>
        <w:t>9734</w:t>
      </w:r>
      <w:r w:rsidR="009F3B30" w:rsidRPr="00C100BF">
        <w:rPr>
          <w:rFonts w:ascii="Times New Roman" w:hAnsi="Times New Roman"/>
          <w:sz w:val="28"/>
          <w:szCs w:val="28"/>
        </w:rPr>
        <w:t xml:space="preserve"> человек</w:t>
      </w:r>
      <w:r w:rsidR="00121658">
        <w:rPr>
          <w:rFonts w:ascii="Times New Roman" w:hAnsi="Times New Roman"/>
          <w:sz w:val="28"/>
          <w:szCs w:val="28"/>
        </w:rPr>
        <w:t>а</w:t>
      </w:r>
      <w:r w:rsidR="006D51F1" w:rsidRPr="00C100BF">
        <w:rPr>
          <w:rFonts w:ascii="Times New Roman" w:hAnsi="Times New Roman"/>
          <w:sz w:val="28"/>
          <w:szCs w:val="28"/>
        </w:rPr>
        <w:t xml:space="preserve"> (</w:t>
      </w:r>
      <w:r w:rsidR="009F3B30" w:rsidRPr="00C100BF">
        <w:rPr>
          <w:rFonts w:ascii="Times New Roman" w:hAnsi="Times New Roman"/>
          <w:sz w:val="28"/>
          <w:szCs w:val="28"/>
        </w:rPr>
        <w:t>городское</w:t>
      </w:r>
      <w:r w:rsidR="007B3957" w:rsidRPr="00C100BF">
        <w:rPr>
          <w:rFonts w:ascii="Times New Roman" w:hAnsi="Times New Roman"/>
          <w:sz w:val="28"/>
          <w:szCs w:val="28"/>
        </w:rPr>
        <w:t xml:space="preserve"> население </w:t>
      </w:r>
      <w:r w:rsidR="005640B5">
        <w:rPr>
          <w:rFonts w:ascii="Times New Roman" w:hAnsi="Times New Roman"/>
          <w:sz w:val="28"/>
          <w:szCs w:val="28"/>
        </w:rPr>
        <w:t xml:space="preserve"> – 5234</w:t>
      </w:r>
      <w:r w:rsidR="009F3B30" w:rsidRPr="00C100BF">
        <w:rPr>
          <w:rFonts w:ascii="Times New Roman" w:hAnsi="Times New Roman"/>
          <w:sz w:val="28"/>
          <w:szCs w:val="28"/>
        </w:rPr>
        <w:t xml:space="preserve"> человек, </w:t>
      </w:r>
      <w:r w:rsidR="004E7C67" w:rsidRPr="00C100BF">
        <w:rPr>
          <w:rFonts w:ascii="Times New Roman" w:hAnsi="Times New Roman"/>
          <w:sz w:val="28"/>
          <w:szCs w:val="28"/>
        </w:rPr>
        <w:t>сельское -</w:t>
      </w:r>
      <w:r w:rsidR="005640B5">
        <w:rPr>
          <w:rFonts w:ascii="Times New Roman" w:hAnsi="Times New Roman"/>
          <w:sz w:val="28"/>
          <w:szCs w:val="28"/>
        </w:rPr>
        <w:t>5152</w:t>
      </w:r>
      <w:r w:rsidR="009F3B30" w:rsidRPr="00C100BF">
        <w:rPr>
          <w:rFonts w:ascii="Times New Roman" w:hAnsi="Times New Roman"/>
          <w:sz w:val="28"/>
          <w:szCs w:val="28"/>
        </w:rPr>
        <w:t xml:space="preserve"> человек</w:t>
      </w:r>
      <w:r w:rsidR="004E7C67" w:rsidRPr="00C100BF">
        <w:rPr>
          <w:rFonts w:ascii="Times New Roman" w:hAnsi="Times New Roman"/>
          <w:sz w:val="28"/>
          <w:szCs w:val="28"/>
        </w:rPr>
        <w:t>а</w:t>
      </w:r>
      <w:r w:rsidR="006D51F1" w:rsidRPr="00C100BF">
        <w:rPr>
          <w:rFonts w:ascii="Times New Roman" w:hAnsi="Times New Roman"/>
          <w:sz w:val="28"/>
          <w:szCs w:val="28"/>
        </w:rPr>
        <w:t>)</w:t>
      </w:r>
      <w:r w:rsidR="009F3B30" w:rsidRPr="00C100BF">
        <w:rPr>
          <w:rFonts w:ascii="Times New Roman" w:hAnsi="Times New Roman"/>
          <w:sz w:val="28"/>
          <w:szCs w:val="28"/>
        </w:rPr>
        <w:t>.</w:t>
      </w:r>
    </w:p>
    <w:p w:rsidR="004515B0" w:rsidRDefault="004515B0" w:rsidP="00355B8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Кра</w:t>
      </w:r>
      <w:r w:rsidR="008B1124">
        <w:rPr>
          <w:rFonts w:ascii="Times New Roman" w:hAnsi="Times New Roman"/>
          <w:sz w:val="28"/>
          <w:szCs w:val="28"/>
        </w:rPr>
        <w:t>снохолмского муниципального округа</w:t>
      </w:r>
      <w:r w:rsidR="006F6739">
        <w:rPr>
          <w:rFonts w:ascii="Times New Roman" w:hAnsi="Times New Roman"/>
          <w:sz w:val="28"/>
          <w:szCs w:val="28"/>
        </w:rPr>
        <w:t xml:space="preserve"> действует 7</w:t>
      </w:r>
      <w:r w:rsidR="002861B9">
        <w:rPr>
          <w:rFonts w:ascii="Times New Roman" w:hAnsi="Times New Roman"/>
          <w:sz w:val="28"/>
          <w:szCs w:val="28"/>
        </w:rPr>
        <w:t xml:space="preserve"> общеобразовательных учреждений </w:t>
      </w:r>
      <w:r w:rsidR="00C91B3F">
        <w:rPr>
          <w:rFonts w:ascii="Times New Roman" w:hAnsi="Times New Roman"/>
          <w:sz w:val="28"/>
          <w:szCs w:val="28"/>
        </w:rPr>
        <w:t>(</w:t>
      </w:r>
      <w:r w:rsidR="006F6739">
        <w:rPr>
          <w:rFonts w:ascii="Times New Roman" w:hAnsi="Times New Roman"/>
          <w:sz w:val="28"/>
          <w:szCs w:val="28"/>
        </w:rPr>
        <w:t>2 в городе и 5</w:t>
      </w:r>
      <w:r w:rsidR="002861B9">
        <w:rPr>
          <w:rFonts w:ascii="Times New Roman" w:hAnsi="Times New Roman"/>
          <w:sz w:val="28"/>
          <w:szCs w:val="28"/>
        </w:rPr>
        <w:t xml:space="preserve"> на селе), одно  учреждение</w:t>
      </w:r>
      <w:r>
        <w:rPr>
          <w:rFonts w:ascii="Times New Roman" w:hAnsi="Times New Roman"/>
          <w:sz w:val="28"/>
          <w:szCs w:val="28"/>
        </w:rPr>
        <w:t xml:space="preserve"> среднего </w:t>
      </w:r>
      <w:r w:rsidR="004564FE">
        <w:rPr>
          <w:rFonts w:ascii="Times New Roman" w:hAnsi="Times New Roman"/>
          <w:sz w:val="28"/>
          <w:szCs w:val="28"/>
        </w:rPr>
        <w:t xml:space="preserve">специального </w:t>
      </w:r>
      <w:r>
        <w:rPr>
          <w:rFonts w:ascii="Times New Roman" w:hAnsi="Times New Roman"/>
          <w:sz w:val="28"/>
          <w:szCs w:val="28"/>
        </w:rPr>
        <w:t>профессионального образ</w:t>
      </w:r>
      <w:r w:rsidR="002861B9">
        <w:rPr>
          <w:rFonts w:ascii="Times New Roman" w:hAnsi="Times New Roman"/>
          <w:sz w:val="28"/>
          <w:szCs w:val="28"/>
        </w:rPr>
        <w:t>ования,</w:t>
      </w:r>
      <w:r w:rsidR="006F6739">
        <w:rPr>
          <w:rFonts w:ascii="Times New Roman" w:hAnsi="Times New Roman"/>
          <w:sz w:val="28"/>
          <w:szCs w:val="28"/>
        </w:rPr>
        <w:t xml:space="preserve"> </w:t>
      </w:r>
      <w:r w:rsidR="006152BE">
        <w:rPr>
          <w:rFonts w:ascii="Times New Roman" w:hAnsi="Times New Roman"/>
          <w:sz w:val="28"/>
          <w:szCs w:val="28"/>
        </w:rPr>
        <w:t>3</w:t>
      </w:r>
      <w:r w:rsidR="00AD08B7" w:rsidRPr="002861B9">
        <w:rPr>
          <w:rFonts w:ascii="Times New Roman" w:hAnsi="Times New Roman"/>
          <w:sz w:val="28"/>
          <w:szCs w:val="28"/>
        </w:rPr>
        <w:t xml:space="preserve"> учреждения дополнительного образования.</w:t>
      </w:r>
      <w:r w:rsidR="00657CA6">
        <w:rPr>
          <w:rFonts w:ascii="Times New Roman" w:hAnsi="Times New Roman"/>
          <w:sz w:val="28"/>
          <w:szCs w:val="28"/>
        </w:rPr>
        <w:t xml:space="preserve"> В </w:t>
      </w:r>
      <w:r w:rsidR="00E434E3">
        <w:rPr>
          <w:rFonts w:ascii="Times New Roman" w:hAnsi="Times New Roman"/>
          <w:sz w:val="28"/>
          <w:szCs w:val="28"/>
        </w:rPr>
        <w:t>РМБУК «КМДНТ» работает молодежный сектор.</w:t>
      </w:r>
    </w:p>
    <w:p w:rsidR="004B6A07" w:rsidRPr="002861B9" w:rsidRDefault="004B6A07" w:rsidP="00355B8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Краснохолмского муниципального округа действует 22 детских и молодежных общественн</w:t>
      </w:r>
      <w:r w:rsidR="00D32AE4">
        <w:rPr>
          <w:rFonts w:ascii="Times New Roman" w:hAnsi="Times New Roman"/>
          <w:sz w:val="28"/>
          <w:szCs w:val="28"/>
        </w:rPr>
        <w:t>ых объединения. Активно развиваю</w:t>
      </w:r>
      <w:r>
        <w:rPr>
          <w:rFonts w:ascii="Times New Roman" w:hAnsi="Times New Roman"/>
          <w:sz w:val="28"/>
          <w:szCs w:val="28"/>
        </w:rPr>
        <w:t>тся Всероссийское военно-патриотическое движение «</w:t>
      </w:r>
      <w:proofErr w:type="spellStart"/>
      <w:r w:rsidR="00D32AE4">
        <w:rPr>
          <w:rFonts w:ascii="Times New Roman" w:hAnsi="Times New Roman"/>
          <w:sz w:val="28"/>
          <w:szCs w:val="28"/>
        </w:rPr>
        <w:t>Юнармия</w:t>
      </w:r>
      <w:proofErr w:type="spellEnd"/>
      <w:r w:rsidR="00D32AE4">
        <w:rPr>
          <w:rFonts w:ascii="Times New Roman" w:hAnsi="Times New Roman"/>
          <w:sz w:val="28"/>
          <w:szCs w:val="28"/>
        </w:rPr>
        <w:t>» и Всероссийское общественное движение «Волонтеры Победы».</w:t>
      </w:r>
    </w:p>
    <w:p w:rsidR="002A5A51" w:rsidRPr="00710552" w:rsidRDefault="00E56599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Общественные объединения ведут активную деятельность на т</w:t>
      </w:r>
      <w:r w:rsidR="007C4185">
        <w:rPr>
          <w:rFonts w:ascii="Times New Roman" w:hAnsi="Times New Roman" w:cs="Times New Roman"/>
          <w:sz w:val="28"/>
          <w:szCs w:val="28"/>
        </w:rPr>
        <w:t xml:space="preserve">ерритории Краснохолмского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 и за его пределами. Танцевальный коллектив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Любовинка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является многократным победителем</w:t>
      </w:r>
      <w:r w:rsidR="0013219B">
        <w:rPr>
          <w:rFonts w:ascii="Times New Roman" w:hAnsi="Times New Roman" w:cs="Times New Roman"/>
          <w:sz w:val="28"/>
          <w:szCs w:val="28"/>
        </w:rPr>
        <w:t xml:space="preserve"> </w:t>
      </w:r>
      <w:r w:rsidR="00655F02">
        <w:rPr>
          <w:rFonts w:ascii="Times New Roman" w:hAnsi="Times New Roman" w:cs="Times New Roman"/>
          <w:sz w:val="28"/>
          <w:szCs w:val="28"/>
        </w:rPr>
        <w:t>международных и региональных конкурс</w:t>
      </w:r>
      <w:r w:rsidR="0065691D">
        <w:rPr>
          <w:rFonts w:ascii="Times New Roman" w:hAnsi="Times New Roman" w:cs="Times New Roman"/>
          <w:sz w:val="28"/>
          <w:szCs w:val="28"/>
        </w:rPr>
        <w:t xml:space="preserve">ов и фестивалей. На территории района действует два отряда </w:t>
      </w:r>
      <w:proofErr w:type="spellStart"/>
      <w:r w:rsidR="0065691D">
        <w:rPr>
          <w:rFonts w:ascii="Times New Roman" w:hAnsi="Times New Roman" w:cs="Times New Roman"/>
          <w:sz w:val="28"/>
          <w:szCs w:val="28"/>
        </w:rPr>
        <w:t>юнармии</w:t>
      </w:r>
      <w:proofErr w:type="spellEnd"/>
      <w:r w:rsidR="0065691D">
        <w:rPr>
          <w:rFonts w:ascii="Times New Roman" w:hAnsi="Times New Roman" w:cs="Times New Roman"/>
          <w:sz w:val="28"/>
          <w:szCs w:val="28"/>
        </w:rPr>
        <w:t xml:space="preserve">. </w:t>
      </w:r>
      <w:r w:rsidR="004E04C9">
        <w:rPr>
          <w:rFonts w:ascii="Times New Roman" w:hAnsi="Times New Roman" w:cs="Times New Roman"/>
          <w:sz w:val="28"/>
          <w:szCs w:val="28"/>
        </w:rPr>
        <w:t>Освещение событий м</w:t>
      </w:r>
      <w:r w:rsidR="000155F3">
        <w:rPr>
          <w:rFonts w:ascii="Times New Roman" w:hAnsi="Times New Roman" w:cs="Times New Roman"/>
          <w:sz w:val="28"/>
          <w:szCs w:val="28"/>
        </w:rPr>
        <w:t>олодежной жизни Краснохолмского муниципального округа</w:t>
      </w:r>
      <w:r w:rsidR="004E04C9">
        <w:rPr>
          <w:rFonts w:ascii="Times New Roman" w:hAnsi="Times New Roman" w:cs="Times New Roman"/>
          <w:sz w:val="28"/>
          <w:szCs w:val="28"/>
        </w:rPr>
        <w:t xml:space="preserve"> в сети Интернет и на страницах районной газеты «Сельская новь» ведет объединение юных журналистов </w:t>
      </w:r>
      <w:r w:rsidR="0084180A">
        <w:rPr>
          <w:rFonts w:ascii="Times New Roman" w:hAnsi="Times New Roman" w:cs="Times New Roman"/>
          <w:sz w:val="28"/>
          <w:szCs w:val="28"/>
        </w:rPr>
        <w:t>«Н</w:t>
      </w:r>
      <w:r w:rsidR="004E04C9">
        <w:rPr>
          <w:rFonts w:ascii="Times New Roman" w:hAnsi="Times New Roman" w:cs="Times New Roman"/>
          <w:sz w:val="28"/>
          <w:szCs w:val="28"/>
        </w:rPr>
        <w:t>овое течение</w:t>
      </w:r>
      <w:r w:rsidR="0084180A">
        <w:rPr>
          <w:rFonts w:ascii="Times New Roman" w:hAnsi="Times New Roman" w:cs="Times New Roman"/>
          <w:sz w:val="28"/>
          <w:szCs w:val="28"/>
        </w:rPr>
        <w:t>»</w:t>
      </w:r>
      <w:r w:rsidR="004E04C9">
        <w:rPr>
          <w:rFonts w:ascii="Times New Roman" w:hAnsi="Times New Roman" w:cs="Times New Roman"/>
          <w:sz w:val="28"/>
          <w:szCs w:val="28"/>
        </w:rPr>
        <w:t>.</w:t>
      </w:r>
    </w:p>
    <w:p w:rsidR="0013219B" w:rsidRDefault="000E6154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Уделяется внимание </w:t>
      </w:r>
      <w:r w:rsidR="002A5A51" w:rsidRPr="00710552">
        <w:rPr>
          <w:rFonts w:ascii="Times New Roman" w:hAnsi="Times New Roman" w:cs="Times New Roman"/>
          <w:sz w:val="28"/>
          <w:szCs w:val="28"/>
        </w:rPr>
        <w:t xml:space="preserve"> подготовке молод</w:t>
      </w:r>
      <w:r w:rsidR="00710552" w:rsidRPr="00710552">
        <w:rPr>
          <w:rFonts w:ascii="Times New Roman" w:hAnsi="Times New Roman" w:cs="Times New Roman"/>
          <w:sz w:val="28"/>
          <w:szCs w:val="28"/>
        </w:rPr>
        <w:t xml:space="preserve">ежного кадрового резерва. </w:t>
      </w:r>
      <w:r w:rsidR="004564FE">
        <w:rPr>
          <w:rFonts w:ascii="Times New Roman" w:hAnsi="Times New Roman" w:cs="Times New Roman"/>
          <w:sz w:val="28"/>
          <w:szCs w:val="28"/>
        </w:rPr>
        <w:t xml:space="preserve">В муниципальном округе </w:t>
      </w:r>
      <w:r w:rsidR="00D1605A">
        <w:rPr>
          <w:rFonts w:ascii="Times New Roman" w:hAnsi="Times New Roman" w:cs="Times New Roman"/>
          <w:sz w:val="28"/>
          <w:szCs w:val="28"/>
        </w:rPr>
        <w:t xml:space="preserve"> существует</w:t>
      </w:r>
      <w:r w:rsidR="009132D4">
        <w:rPr>
          <w:rFonts w:ascii="Times New Roman" w:hAnsi="Times New Roman" w:cs="Times New Roman"/>
          <w:sz w:val="28"/>
          <w:szCs w:val="28"/>
        </w:rPr>
        <w:t xml:space="preserve"> сильный коллектив руководителей детских и молодежных общественных объединений, </w:t>
      </w:r>
      <w:r w:rsidR="00C93364">
        <w:rPr>
          <w:rFonts w:ascii="Times New Roman" w:hAnsi="Times New Roman" w:cs="Times New Roman"/>
          <w:sz w:val="28"/>
          <w:szCs w:val="28"/>
        </w:rPr>
        <w:t>сформирован и работает м</w:t>
      </w:r>
      <w:r w:rsidR="00533310">
        <w:rPr>
          <w:rFonts w:ascii="Times New Roman" w:hAnsi="Times New Roman" w:cs="Times New Roman"/>
          <w:sz w:val="28"/>
          <w:szCs w:val="28"/>
        </w:rPr>
        <w:t xml:space="preserve">олодёжный совет </w:t>
      </w:r>
      <w:r w:rsidR="0013219B">
        <w:rPr>
          <w:rFonts w:ascii="Times New Roman" w:hAnsi="Times New Roman" w:cs="Times New Roman"/>
          <w:sz w:val="28"/>
          <w:szCs w:val="28"/>
        </w:rPr>
        <w:t>при</w:t>
      </w:r>
      <w:r w:rsidR="000155F3">
        <w:rPr>
          <w:rFonts w:ascii="Times New Roman" w:hAnsi="Times New Roman" w:cs="Times New Roman"/>
          <w:sz w:val="28"/>
          <w:szCs w:val="28"/>
        </w:rPr>
        <w:t xml:space="preserve"> </w:t>
      </w:r>
      <w:r w:rsidR="0013219B">
        <w:rPr>
          <w:rFonts w:ascii="Times New Roman" w:hAnsi="Times New Roman" w:cs="Times New Roman"/>
          <w:sz w:val="28"/>
          <w:szCs w:val="28"/>
        </w:rPr>
        <w:t xml:space="preserve"> Главе Краснохолмского муниципального округа</w:t>
      </w:r>
      <w:r w:rsidR="00710552" w:rsidRPr="00710552">
        <w:rPr>
          <w:rFonts w:ascii="Times New Roman" w:hAnsi="Times New Roman" w:cs="Times New Roman"/>
          <w:sz w:val="28"/>
          <w:szCs w:val="28"/>
        </w:rPr>
        <w:t>.</w:t>
      </w:r>
      <w:r w:rsidR="001321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A51" w:rsidRDefault="00E434E3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создания благоприятных условий для формирования молодежного кадрового резерва ежегодно пр</w:t>
      </w:r>
      <w:r w:rsidR="001E2EB8">
        <w:rPr>
          <w:rFonts w:ascii="Times New Roman" w:hAnsi="Times New Roman" w:cs="Times New Roman"/>
          <w:sz w:val="28"/>
          <w:szCs w:val="28"/>
        </w:rPr>
        <w:t xml:space="preserve">оводятся следующие мероприятия: </w:t>
      </w:r>
      <w:r>
        <w:rPr>
          <w:rFonts w:ascii="Times New Roman" w:hAnsi="Times New Roman" w:cs="Times New Roman"/>
          <w:sz w:val="28"/>
          <w:szCs w:val="28"/>
        </w:rPr>
        <w:t>организация поездки представите</w:t>
      </w:r>
      <w:r w:rsidR="009C1448">
        <w:rPr>
          <w:rFonts w:ascii="Times New Roman" w:hAnsi="Times New Roman" w:cs="Times New Roman"/>
          <w:sz w:val="28"/>
          <w:szCs w:val="28"/>
        </w:rPr>
        <w:t>ле</w:t>
      </w:r>
      <w:r>
        <w:rPr>
          <w:rFonts w:ascii="Times New Roman" w:hAnsi="Times New Roman" w:cs="Times New Roman"/>
          <w:sz w:val="28"/>
          <w:szCs w:val="28"/>
        </w:rPr>
        <w:t>й</w:t>
      </w:r>
      <w:r w:rsidR="001321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</w:t>
      </w:r>
      <w:r w:rsidR="009C1448">
        <w:rPr>
          <w:rFonts w:ascii="Times New Roman" w:hAnsi="Times New Roman" w:cs="Times New Roman"/>
          <w:sz w:val="28"/>
          <w:szCs w:val="28"/>
        </w:rPr>
        <w:t>одежных объединений на молодежный</w:t>
      </w:r>
      <w:r w:rsidR="001E2EB8">
        <w:rPr>
          <w:rFonts w:ascii="Times New Roman" w:hAnsi="Times New Roman" w:cs="Times New Roman"/>
          <w:sz w:val="28"/>
          <w:szCs w:val="28"/>
        </w:rPr>
        <w:t xml:space="preserve"> региональный</w:t>
      </w:r>
      <w:r w:rsidR="009C1448">
        <w:rPr>
          <w:rFonts w:ascii="Times New Roman" w:hAnsi="Times New Roman" w:cs="Times New Roman"/>
          <w:sz w:val="28"/>
          <w:szCs w:val="28"/>
        </w:rPr>
        <w:t xml:space="preserve"> форум </w:t>
      </w:r>
      <w:r w:rsidR="001E2EB8">
        <w:rPr>
          <w:rFonts w:ascii="Times New Roman" w:hAnsi="Times New Roman" w:cs="Times New Roman"/>
          <w:sz w:val="28"/>
          <w:szCs w:val="28"/>
        </w:rPr>
        <w:t>«</w:t>
      </w:r>
      <w:r w:rsidR="009C1448">
        <w:rPr>
          <w:rFonts w:ascii="Times New Roman" w:hAnsi="Times New Roman" w:cs="Times New Roman"/>
          <w:sz w:val="28"/>
          <w:szCs w:val="28"/>
        </w:rPr>
        <w:t>Содружество</w:t>
      </w:r>
      <w:r w:rsidR="001E2EB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организация участия </w:t>
      </w:r>
      <w:r w:rsidR="00F36468">
        <w:rPr>
          <w:rFonts w:ascii="Times New Roman" w:hAnsi="Times New Roman" w:cs="Times New Roman"/>
          <w:sz w:val="28"/>
          <w:szCs w:val="28"/>
        </w:rPr>
        <w:t>делегации Краснохолмского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областном молодежном съезде</w:t>
      </w:r>
      <w:r w:rsidR="001E2EB8">
        <w:rPr>
          <w:rFonts w:ascii="Times New Roman" w:hAnsi="Times New Roman" w:cs="Times New Roman"/>
          <w:sz w:val="28"/>
          <w:szCs w:val="28"/>
        </w:rPr>
        <w:t xml:space="preserve"> и форуме «</w:t>
      </w:r>
      <w:proofErr w:type="spellStart"/>
      <w:proofErr w:type="gramStart"/>
      <w:r w:rsidR="001E2EB8">
        <w:rPr>
          <w:rFonts w:ascii="Times New Roman" w:hAnsi="Times New Roman" w:cs="Times New Roman"/>
          <w:sz w:val="28"/>
          <w:szCs w:val="28"/>
        </w:rPr>
        <w:t>Я-Патриот</w:t>
      </w:r>
      <w:proofErr w:type="spellEnd"/>
      <w:proofErr w:type="gramEnd"/>
      <w:r w:rsidR="001E2EB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13219B">
        <w:rPr>
          <w:rFonts w:ascii="Times New Roman" w:hAnsi="Times New Roman" w:cs="Times New Roman"/>
          <w:sz w:val="28"/>
          <w:szCs w:val="28"/>
        </w:rPr>
        <w:t xml:space="preserve"> Краснохолмский  муниципальный округ </w:t>
      </w:r>
      <w:r w:rsidR="00867925">
        <w:rPr>
          <w:rFonts w:ascii="Times New Roman" w:hAnsi="Times New Roman" w:cs="Times New Roman"/>
          <w:sz w:val="28"/>
          <w:szCs w:val="28"/>
        </w:rPr>
        <w:t>каждые 2 года становится организатором межрайонного молодежного съезда «Перспектива».</w:t>
      </w:r>
    </w:p>
    <w:p w:rsidR="005218F7" w:rsidRPr="005218F7" w:rsidRDefault="005218F7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18F7">
        <w:rPr>
          <w:rFonts w:ascii="Times New Roman" w:hAnsi="Times New Roman" w:cs="Times New Roman"/>
          <w:sz w:val="28"/>
          <w:szCs w:val="28"/>
        </w:rPr>
        <w:t xml:space="preserve"> С учетом тенденции социально-экономического и общественно-политического развит</w:t>
      </w:r>
      <w:r w:rsidR="0013219B">
        <w:rPr>
          <w:rFonts w:ascii="Times New Roman" w:hAnsi="Times New Roman" w:cs="Times New Roman"/>
          <w:sz w:val="28"/>
          <w:szCs w:val="28"/>
        </w:rPr>
        <w:t xml:space="preserve">ия Краснохолмского муниципального округа </w:t>
      </w:r>
      <w:r w:rsidRPr="005218F7">
        <w:rPr>
          <w:rFonts w:ascii="Times New Roman" w:hAnsi="Times New Roman" w:cs="Times New Roman"/>
          <w:sz w:val="28"/>
          <w:szCs w:val="28"/>
        </w:rPr>
        <w:t xml:space="preserve"> на среднесро</w:t>
      </w:r>
      <w:r w:rsidR="00664389">
        <w:rPr>
          <w:rFonts w:ascii="Times New Roman" w:hAnsi="Times New Roman" w:cs="Times New Roman"/>
          <w:sz w:val="28"/>
          <w:szCs w:val="28"/>
        </w:rPr>
        <w:t xml:space="preserve">чную перспективу </w:t>
      </w:r>
      <w:r w:rsidR="000155F3">
        <w:rPr>
          <w:rFonts w:ascii="Times New Roman" w:hAnsi="Times New Roman" w:cs="Times New Roman"/>
          <w:sz w:val="28"/>
          <w:szCs w:val="28"/>
        </w:rPr>
        <w:t xml:space="preserve">молодежная политика в Краснохолмском </w:t>
      </w:r>
      <w:r w:rsidR="000155F3">
        <w:rPr>
          <w:rFonts w:ascii="Times New Roman" w:hAnsi="Times New Roman" w:cs="Times New Roman"/>
          <w:sz w:val="28"/>
          <w:szCs w:val="28"/>
        </w:rPr>
        <w:lastRenderedPageBreak/>
        <w:t>муниципальном округе</w:t>
      </w:r>
      <w:r>
        <w:rPr>
          <w:rFonts w:ascii="Times New Roman" w:hAnsi="Times New Roman" w:cs="Times New Roman"/>
          <w:sz w:val="28"/>
          <w:szCs w:val="28"/>
        </w:rPr>
        <w:t xml:space="preserve"> имеет следующие перспективные  направления развития</w:t>
      </w:r>
      <w:r w:rsidRPr="005218F7">
        <w:rPr>
          <w:rFonts w:ascii="Times New Roman" w:hAnsi="Times New Roman" w:cs="Times New Roman"/>
          <w:sz w:val="28"/>
          <w:szCs w:val="28"/>
        </w:rPr>
        <w:t>:</w:t>
      </w:r>
    </w:p>
    <w:p w:rsidR="005218F7" w:rsidRPr="005218F7" w:rsidRDefault="00664389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муниципальная</w:t>
      </w:r>
      <w:r w:rsidR="005218F7" w:rsidRPr="005218F7">
        <w:rPr>
          <w:rFonts w:ascii="Times New Roman" w:hAnsi="Times New Roman" w:cs="Times New Roman"/>
          <w:sz w:val="28"/>
          <w:szCs w:val="28"/>
        </w:rPr>
        <w:t xml:space="preserve"> поддержка общественно значимых</w:t>
      </w:r>
      <w:r w:rsidR="0013219B">
        <w:rPr>
          <w:rFonts w:ascii="Times New Roman" w:hAnsi="Times New Roman" w:cs="Times New Roman"/>
          <w:sz w:val="28"/>
          <w:szCs w:val="28"/>
        </w:rPr>
        <w:t xml:space="preserve"> и добровольческих инициатив</w:t>
      </w:r>
      <w:r w:rsidR="005218F7" w:rsidRPr="005218F7">
        <w:rPr>
          <w:rFonts w:ascii="Times New Roman" w:hAnsi="Times New Roman" w:cs="Times New Roman"/>
          <w:sz w:val="28"/>
          <w:szCs w:val="28"/>
        </w:rPr>
        <w:t xml:space="preserve"> молодежных инициатив, молодежных и детских общественных объединений, в том числе в рамках проведения конкурсов социальных проектов;</w:t>
      </w:r>
    </w:p>
    <w:p w:rsidR="005218F7" w:rsidRPr="005218F7" w:rsidRDefault="005218F7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18F7">
        <w:rPr>
          <w:rFonts w:ascii="Times New Roman" w:hAnsi="Times New Roman" w:cs="Times New Roman"/>
          <w:sz w:val="28"/>
          <w:szCs w:val="28"/>
        </w:rPr>
        <w:t>б) гражданско-патриотическое воспитание молодежи, содействие формированию правовых, культурных и духовно-нравственных и семейных ценностей среди молодежи;</w:t>
      </w:r>
    </w:p>
    <w:p w:rsidR="005218F7" w:rsidRDefault="005218F7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18F7">
        <w:rPr>
          <w:rFonts w:ascii="Times New Roman" w:hAnsi="Times New Roman" w:cs="Times New Roman"/>
          <w:sz w:val="28"/>
          <w:szCs w:val="28"/>
        </w:rPr>
        <w:t>в) развитие деятельности, направленной на формирование здорового образа жизни и профилактику асоциальных явлений в молодежной среде;</w:t>
      </w:r>
    </w:p>
    <w:p w:rsidR="001E2EB8" w:rsidRDefault="001E2EB8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содействие в обеспечении жильем молодых семей.</w:t>
      </w:r>
    </w:p>
    <w:p w:rsidR="005218F7" w:rsidRDefault="005218F7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18F7">
        <w:rPr>
          <w:rFonts w:ascii="Times New Roman" w:hAnsi="Times New Roman" w:cs="Times New Roman"/>
          <w:sz w:val="28"/>
          <w:szCs w:val="28"/>
        </w:rPr>
        <w:t>Реализация приоритетных направлений государственной молодежной политики обеспечит улучшение положения молодых людей, приведет к увеличению вклада молодежи в конкурентосп</w:t>
      </w:r>
      <w:r w:rsidR="0013219B">
        <w:rPr>
          <w:rFonts w:ascii="Times New Roman" w:hAnsi="Times New Roman" w:cs="Times New Roman"/>
          <w:sz w:val="28"/>
          <w:szCs w:val="28"/>
        </w:rPr>
        <w:t>особность Краснохолмского муниципального округа</w:t>
      </w:r>
      <w:r w:rsidRPr="005218F7">
        <w:rPr>
          <w:rFonts w:ascii="Times New Roman" w:hAnsi="Times New Roman" w:cs="Times New Roman"/>
          <w:sz w:val="28"/>
          <w:szCs w:val="28"/>
        </w:rPr>
        <w:t>.</w:t>
      </w:r>
    </w:p>
    <w:p w:rsidR="00FB4351" w:rsidRPr="00FB4351" w:rsidRDefault="00FB4351" w:rsidP="00355B85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351">
        <w:rPr>
          <w:rFonts w:ascii="Times New Roman" w:hAnsi="Times New Roman" w:cs="Times New Roman"/>
          <w:b/>
          <w:sz w:val="28"/>
          <w:szCs w:val="28"/>
        </w:rPr>
        <w:t xml:space="preserve">Перечень основных проблем в сфере реализации </w:t>
      </w:r>
    </w:p>
    <w:p w:rsidR="00FB4351" w:rsidRDefault="00FB4351" w:rsidP="00355B85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351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035004" w:rsidRDefault="00E75941" w:rsidP="00355B85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132D4">
        <w:rPr>
          <w:rFonts w:ascii="Times New Roman" w:hAnsi="Times New Roman" w:cs="Times New Roman"/>
          <w:sz w:val="28"/>
          <w:szCs w:val="28"/>
        </w:rPr>
        <w:t>С учетом</w:t>
      </w:r>
      <w:r w:rsidR="007932F2">
        <w:rPr>
          <w:rFonts w:ascii="Times New Roman" w:hAnsi="Times New Roman" w:cs="Times New Roman"/>
          <w:sz w:val="28"/>
          <w:szCs w:val="28"/>
        </w:rPr>
        <w:t xml:space="preserve"> анализа реализации молоде</w:t>
      </w:r>
      <w:r w:rsidR="00B72642">
        <w:rPr>
          <w:rFonts w:ascii="Times New Roman" w:hAnsi="Times New Roman" w:cs="Times New Roman"/>
          <w:sz w:val="28"/>
          <w:szCs w:val="28"/>
        </w:rPr>
        <w:t xml:space="preserve">жной </w:t>
      </w:r>
      <w:r w:rsidR="007932F2">
        <w:rPr>
          <w:rFonts w:ascii="Times New Roman" w:hAnsi="Times New Roman" w:cs="Times New Roman"/>
          <w:sz w:val="28"/>
          <w:szCs w:val="28"/>
        </w:rPr>
        <w:t xml:space="preserve">политики в Краснохолмском муниципальном округе </w:t>
      </w:r>
      <w:r w:rsidR="00B72642">
        <w:rPr>
          <w:rFonts w:ascii="Times New Roman" w:hAnsi="Times New Roman" w:cs="Times New Roman"/>
          <w:sz w:val="28"/>
          <w:szCs w:val="28"/>
        </w:rPr>
        <w:t xml:space="preserve"> выявлены следующие основные проблемы:</w:t>
      </w:r>
    </w:p>
    <w:p w:rsidR="00035004" w:rsidRPr="007932F2" w:rsidRDefault="00B72642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2F2">
        <w:rPr>
          <w:rFonts w:ascii="Times New Roman" w:hAnsi="Times New Roman" w:cs="Times New Roman"/>
          <w:sz w:val="28"/>
          <w:szCs w:val="28"/>
        </w:rPr>
        <w:t xml:space="preserve">1. </w:t>
      </w:r>
      <w:r w:rsidR="00035004" w:rsidRPr="007932F2">
        <w:rPr>
          <w:rFonts w:ascii="Times New Roman" w:hAnsi="Times New Roman" w:cs="Times New Roman"/>
          <w:sz w:val="28"/>
          <w:szCs w:val="28"/>
        </w:rPr>
        <w:t>Несоответствие жизненных установок, ценностей</w:t>
      </w:r>
      <w:r w:rsidR="007932F2" w:rsidRPr="007932F2">
        <w:rPr>
          <w:rFonts w:ascii="Times New Roman" w:hAnsi="Times New Roman" w:cs="Times New Roman"/>
          <w:sz w:val="28"/>
          <w:szCs w:val="28"/>
        </w:rPr>
        <w:t xml:space="preserve">, планов и моделей поведения молодежи </w:t>
      </w:r>
      <w:r w:rsidRPr="007932F2">
        <w:rPr>
          <w:rFonts w:ascii="Times New Roman" w:hAnsi="Times New Roman" w:cs="Times New Roman"/>
          <w:sz w:val="28"/>
          <w:szCs w:val="28"/>
        </w:rPr>
        <w:t xml:space="preserve"> потребностям </w:t>
      </w:r>
      <w:r w:rsidR="007932F2" w:rsidRPr="007932F2">
        <w:rPr>
          <w:rFonts w:ascii="Times New Roman" w:hAnsi="Times New Roman" w:cs="Times New Roman"/>
          <w:sz w:val="28"/>
          <w:szCs w:val="28"/>
        </w:rPr>
        <w:t xml:space="preserve"> Краснохолмского муниципального округа</w:t>
      </w:r>
      <w:r w:rsidR="00035004" w:rsidRPr="007932F2">
        <w:rPr>
          <w:rFonts w:ascii="Times New Roman" w:hAnsi="Times New Roman" w:cs="Times New Roman"/>
          <w:sz w:val="28"/>
          <w:szCs w:val="28"/>
        </w:rPr>
        <w:t>.</w:t>
      </w:r>
    </w:p>
    <w:p w:rsidR="00035004" w:rsidRPr="00B72642" w:rsidRDefault="00035004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2642">
        <w:rPr>
          <w:rFonts w:ascii="Times New Roman" w:hAnsi="Times New Roman" w:cs="Times New Roman"/>
          <w:sz w:val="28"/>
          <w:szCs w:val="28"/>
        </w:rPr>
        <w:t>В ходе социально-экономических преобразований последних десятилетий жизненные ценности, являющиеся приоритетными для многих поколений, частично утратили актуальность, а новые находятся в процессе формирования. Заметно снизилось воспитательное воздействие на молодежь</w:t>
      </w:r>
      <w:r w:rsidR="00586351">
        <w:rPr>
          <w:rFonts w:ascii="Times New Roman" w:hAnsi="Times New Roman" w:cs="Times New Roman"/>
          <w:sz w:val="28"/>
          <w:szCs w:val="28"/>
        </w:rPr>
        <w:t xml:space="preserve"> семьи,</w:t>
      </w:r>
      <w:r w:rsidRPr="00B72642">
        <w:rPr>
          <w:rFonts w:ascii="Times New Roman" w:hAnsi="Times New Roman" w:cs="Times New Roman"/>
          <w:sz w:val="28"/>
          <w:szCs w:val="28"/>
        </w:rPr>
        <w:t xml:space="preserve"> культуры, искусства и образования. Во многом утратили роль инструмента духовно-культурной</w:t>
      </w:r>
      <w:r w:rsidR="007A731C">
        <w:rPr>
          <w:rFonts w:ascii="Times New Roman" w:hAnsi="Times New Roman" w:cs="Times New Roman"/>
          <w:sz w:val="28"/>
          <w:szCs w:val="28"/>
        </w:rPr>
        <w:t xml:space="preserve"> политики государства и средств</w:t>
      </w:r>
      <w:r w:rsidR="0075063F">
        <w:rPr>
          <w:rFonts w:ascii="Times New Roman" w:hAnsi="Times New Roman" w:cs="Times New Roman"/>
          <w:sz w:val="28"/>
          <w:szCs w:val="28"/>
        </w:rPr>
        <w:t>а</w:t>
      </w:r>
      <w:r w:rsidRPr="00B72642">
        <w:rPr>
          <w:rFonts w:ascii="Times New Roman" w:hAnsi="Times New Roman" w:cs="Times New Roman"/>
          <w:sz w:val="28"/>
          <w:szCs w:val="28"/>
        </w:rPr>
        <w:t xml:space="preserve"> массовой информации.</w:t>
      </w:r>
    </w:p>
    <w:p w:rsidR="00FE152A" w:rsidRDefault="00200777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молодежной среде наблюдается индивидуальная направленность жизненных ценностей, их доминантой остается материальное благополучие</w:t>
      </w:r>
      <w:r w:rsidR="00035004" w:rsidRPr="00B726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730D">
        <w:rPr>
          <w:rFonts w:ascii="Times New Roman" w:hAnsi="Times New Roman" w:cs="Times New Roman"/>
          <w:sz w:val="28"/>
          <w:szCs w:val="28"/>
        </w:rPr>
        <w:t xml:space="preserve">Жизненный успех связывается с предприимчивостью и деньгами, а не с талантами, знаниями, трудолюбием. </w:t>
      </w:r>
    </w:p>
    <w:p w:rsidR="00035004" w:rsidRPr="00B72642" w:rsidRDefault="00200777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Молодежь быстро приспосабливается к меняющимся условиям жизни</w:t>
      </w:r>
      <w:r w:rsidR="00F173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2642" w:rsidRPr="00B72642">
        <w:rPr>
          <w:rFonts w:ascii="Times New Roman" w:hAnsi="Times New Roman" w:cs="Times New Roman"/>
          <w:sz w:val="28"/>
          <w:szCs w:val="28"/>
        </w:rPr>
        <w:t>Значительная часть</w:t>
      </w:r>
      <w:r w:rsidR="007932F2">
        <w:rPr>
          <w:rFonts w:ascii="Times New Roman" w:hAnsi="Times New Roman" w:cs="Times New Roman"/>
          <w:sz w:val="28"/>
          <w:szCs w:val="28"/>
        </w:rPr>
        <w:t xml:space="preserve"> молодежи Краснохолмского муниципального</w:t>
      </w:r>
      <w:r w:rsidR="00F1730D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035004" w:rsidRPr="00B72642">
        <w:rPr>
          <w:rFonts w:ascii="Times New Roman" w:hAnsi="Times New Roman" w:cs="Times New Roman"/>
          <w:sz w:val="28"/>
          <w:szCs w:val="28"/>
        </w:rPr>
        <w:t xml:space="preserve"> не связывает свое будущее с родным краем, ориентируется на карьеру в </w:t>
      </w:r>
      <w:r w:rsidR="00B72642" w:rsidRPr="00B72642">
        <w:rPr>
          <w:rFonts w:ascii="Times New Roman" w:hAnsi="Times New Roman" w:cs="Times New Roman"/>
          <w:sz w:val="28"/>
          <w:szCs w:val="28"/>
        </w:rPr>
        <w:t xml:space="preserve">областном центре или </w:t>
      </w:r>
      <w:r w:rsidR="00035004" w:rsidRPr="00B72642">
        <w:rPr>
          <w:rFonts w:ascii="Times New Roman" w:hAnsi="Times New Roman" w:cs="Times New Roman"/>
          <w:sz w:val="28"/>
          <w:szCs w:val="28"/>
        </w:rPr>
        <w:t>других регионах, прежде всего в Москве и Санкт-Петербурге.</w:t>
      </w:r>
      <w:r w:rsidR="009249BE">
        <w:rPr>
          <w:rFonts w:ascii="Times New Roman" w:hAnsi="Times New Roman" w:cs="Times New Roman"/>
          <w:sz w:val="28"/>
          <w:szCs w:val="28"/>
        </w:rPr>
        <w:t xml:space="preserve"> Отток молодежи из</w:t>
      </w:r>
      <w:r w:rsidR="002D112C">
        <w:rPr>
          <w:rFonts w:ascii="Times New Roman" w:hAnsi="Times New Roman" w:cs="Times New Roman"/>
          <w:sz w:val="28"/>
          <w:szCs w:val="28"/>
        </w:rPr>
        <w:t xml:space="preserve"> Краснохолмского </w:t>
      </w:r>
      <w:r w:rsidR="009249B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AE1113">
        <w:rPr>
          <w:rFonts w:ascii="Times New Roman" w:hAnsi="Times New Roman" w:cs="Times New Roman"/>
          <w:sz w:val="28"/>
          <w:szCs w:val="28"/>
        </w:rPr>
        <w:t xml:space="preserve"> </w:t>
      </w:r>
      <w:r w:rsidR="00AE1113">
        <w:rPr>
          <w:rFonts w:ascii="Times New Roman" w:hAnsi="Times New Roman" w:cs="Times New Roman"/>
          <w:sz w:val="28"/>
          <w:szCs w:val="28"/>
        </w:rPr>
        <w:lastRenderedPageBreak/>
        <w:t>является одной из основных проблем.</w:t>
      </w:r>
    </w:p>
    <w:p w:rsidR="00035004" w:rsidRPr="00E402ED" w:rsidRDefault="00B72642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02ED">
        <w:rPr>
          <w:rFonts w:ascii="Times New Roman" w:hAnsi="Times New Roman" w:cs="Times New Roman"/>
          <w:sz w:val="28"/>
          <w:szCs w:val="28"/>
        </w:rPr>
        <w:t>2</w:t>
      </w:r>
      <w:r w:rsidR="00035004" w:rsidRPr="00E402ED">
        <w:rPr>
          <w:rFonts w:ascii="Times New Roman" w:hAnsi="Times New Roman" w:cs="Times New Roman"/>
          <w:sz w:val="28"/>
          <w:szCs w:val="28"/>
        </w:rPr>
        <w:t>. Отсутствие у молодежи интереса к участию в общественно-политической жизни общества.</w:t>
      </w:r>
    </w:p>
    <w:p w:rsidR="00035004" w:rsidRDefault="00F22C5E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35004" w:rsidRPr="00B72642">
        <w:rPr>
          <w:rFonts w:ascii="Times New Roman" w:hAnsi="Times New Roman" w:cs="Times New Roman"/>
          <w:sz w:val="28"/>
          <w:szCs w:val="28"/>
        </w:rPr>
        <w:t xml:space="preserve">Результаты исследований показывают, что молодежь в целом аполитична. В настоящий момент доля молодых людей, активно участвующих в общественно-политической жизни </w:t>
      </w:r>
      <w:r w:rsidR="002D112C">
        <w:rPr>
          <w:rFonts w:ascii="Times New Roman" w:hAnsi="Times New Roman" w:cs="Times New Roman"/>
          <w:sz w:val="28"/>
          <w:szCs w:val="28"/>
        </w:rPr>
        <w:t>Краснохолмского муниципального округа</w:t>
      </w:r>
      <w:r w:rsidR="00035004" w:rsidRPr="00B72642">
        <w:rPr>
          <w:rFonts w:ascii="Times New Roman" w:hAnsi="Times New Roman" w:cs="Times New Roman"/>
          <w:sz w:val="28"/>
          <w:szCs w:val="28"/>
        </w:rPr>
        <w:t>, составляет менее 10 процентов от общей численности молодых граждан. Эта тенденция проявляется во всех сферах жизни молодого человека - гражданской, профессиональной, культурной и семейной.</w:t>
      </w:r>
      <w:r w:rsidR="00E402ED">
        <w:rPr>
          <w:rFonts w:ascii="Times New Roman" w:hAnsi="Times New Roman" w:cs="Times New Roman"/>
          <w:sz w:val="28"/>
          <w:szCs w:val="28"/>
        </w:rPr>
        <w:t xml:space="preserve"> Здесь можно отметить, что доверие в федеральной власти выше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E402ED">
        <w:rPr>
          <w:rFonts w:ascii="Times New Roman" w:hAnsi="Times New Roman" w:cs="Times New Roman"/>
          <w:sz w:val="28"/>
          <w:szCs w:val="28"/>
        </w:rPr>
        <w:t xml:space="preserve"> чем  к региональной и местной, у которых меньше ресурсов для поддержки молодежи.</w:t>
      </w:r>
    </w:p>
    <w:p w:rsidR="00035004" w:rsidRPr="00F22C5E" w:rsidRDefault="00B72642" w:rsidP="00355B85">
      <w:pPr>
        <w:pStyle w:val="ConsPlusNormal"/>
        <w:spacing w:line="276" w:lineRule="auto"/>
        <w:ind w:firstLine="540"/>
        <w:jc w:val="both"/>
      </w:pPr>
      <w:r w:rsidRPr="00F22C5E">
        <w:rPr>
          <w:rFonts w:ascii="Times New Roman" w:hAnsi="Times New Roman" w:cs="Times New Roman"/>
          <w:sz w:val="28"/>
          <w:szCs w:val="28"/>
        </w:rPr>
        <w:t>3.</w:t>
      </w:r>
      <w:r w:rsidR="00F22C5E">
        <w:rPr>
          <w:rFonts w:ascii="Times New Roman" w:hAnsi="Times New Roman" w:cs="Times New Roman"/>
          <w:sz w:val="28"/>
          <w:szCs w:val="28"/>
        </w:rPr>
        <w:t xml:space="preserve"> </w:t>
      </w:r>
      <w:r w:rsidR="00035004" w:rsidRPr="00F22C5E">
        <w:rPr>
          <w:rFonts w:ascii="Times New Roman" w:hAnsi="Times New Roman" w:cs="Times New Roman"/>
          <w:sz w:val="28"/>
          <w:szCs w:val="28"/>
        </w:rPr>
        <w:t>Ограниченные возможности молодежи для полноценной социализации и вовлечения в трудовую деятельность.</w:t>
      </w:r>
    </w:p>
    <w:p w:rsidR="00035004" w:rsidRPr="001F16CA" w:rsidRDefault="00AC576D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D51F1">
        <w:rPr>
          <w:rFonts w:ascii="Times New Roman" w:hAnsi="Times New Roman" w:cs="Times New Roman"/>
          <w:sz w:val="28"/>
          <w:szCs w:val="28"/>
        </w:rPr>
        <w:t>О</w:t>
      </w:r>
      <w:r w:rsidR="00035004" w:rsidRPr="00AE1113">
        <w:rPr>
          <w:rFonts w:ascii="Times New Roman" w:hAnsi="Times New Roman" w:cs="Times New Roman"/>
          <w:sz w:val="28"/>
          <w:szCs w:val="28"/>
        </w:rPr>
        <w:t>коло одной трети молодых людей не в состоянии успешно адаптироваться к современной экономической ситуации и реализовать свои профессиональные устремления. Доля молодежи среди официально зарегист</w:t>
      </w:r>
      <w:r w:rsidR="00AA3AC5">
        <w:rPr>
          <w:rFonts w:ascii="Times New Roman" w:hAnsi="Times New Roman" w:cs="Times New Roman"/>
          <w:sz w:val="28"/>
          <w:szCs w:val="28"/>
        </w:rPr>
        <w:t xml:space="preserve">рированных безработных в районе </w:t>
      </w:r>
      <w:r w:rsidR="001F16CA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2073A9">
        <w:rPr>
          <w:rFonts w:ascii="Times New Roman" w:hAnsi="Times New Roman" w:cs="Times New Roman"/>
          <w:sz w:val="28"/>
          <w:szCs w:val="28"/>
        </w:rPr>
        <w:t>16,9</w:t>
      </w:r>
      <w:r w:rsidR="00891C2A" w:rsidRPr="00891C2A">
        <w:rPr>
          <w:rFonts w:ascii="Times New Roman" w:hAnsi="Times New Roman" w:cs="Times New Roman"/>
          <w:sz w:val="28"/>
          <w:szCs w:val="28"/>
        </w:rPr>
        <w:t xml:space="preserve"> </w:t>
      </w:r>
      <w:r w:rsidR="001F16CA" w:rsidRPr="00891C2A">
        <w:rPr>
          <w:rFonts w:ascii="Times New Roman" w:hAnsi="Times New Roman" w:cs="Times New Roman"/>
          <w:sz w:val="28"/>
          <w:szCs w:val="28"/>
        </w:rPr>
        <w:t>%</w:t>
      </w:r>
      <w:r w:rsidR="002073A9">
        <w:rPr>
          <w:rFonts w:ascii="Times New Roman" w:hAnsi="Times New Roman" w:cs="Times New Roman"/>
          <w:sz w:val="28"/>
          <w:szCs w:val="28"/>
        </w:rPr>
        <w:t xml:space="preserve"> и этот показатель постоянно растет</w:t>
      </w:r>
      <w:r w:rsidR="001F16CA" w:rsidRPr="00891C2A">
        <w:rPr>
          <w:rFonts w:ascii="Times New Roman" w:hAnsi="Times New Roman" w:cs="Times New Roman"/>
          <w:sz w:val="28"/>
          <w:szCs w:val="28"/>
        </w:rPr>
        <w:t>.</w:t>
      </w:r>
    </w:p>
    <w:p w:rsidR="004E04C9" w:rsidRDefault="00035004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1113">
        <w:rPr>
          <w:rFonts w:ascii="Times New Roman" w:hAnsi="Times New Roman" w:cs="Times New Roman"/>
          <w:sz w:val="28"/>
          <w:szCs w:val="28"/>
        </w:rPr>
        <w:t xml:space="preserve"> </w:t>
      </w:r>
      <w:r w:rsidR="00AC576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E1113">
        <w:rPr>
          <w:rFonts w:ascii="Times New Roman" w:hAnsi="Times New Roman" w:cs="Times New Roman"/>
          <w:sz w:val="28"/>
          <w:szCs w:val="28"/>
        </w:rPr>
        <w:t>Растет потребность в государственной поддержке временной и сезонной занятости</w:t>
      </w:r>
      <w:r w:rsidR="00164367">
        <w:rPr>
          <w:rFonts w:ascii="Times New Roman" w:hAnsi="Times New Roman" w:cs="Times New Roman"/>
          <w:sz w:val="28"/>
          <w:szCs w:val="28"/>
        </w:rPr>
        <w:t xml:space="preserve"> подростков и</w:t>
      </w:r>
      <w:r w:rsidRPr="00AE1113">
        <w:rPr>
          <w:rFonts w:ascii="Times New Roman" w:hAnsi="Times New Roman" w:cs="Times New Roman"/>
          <w:sz w:val="28"/>
          <w:szCs w:val="28"/>
        </w:rPr>
        <w:t xml:space="preserve"> студенческой молодежи, проведения комплекса мероприятий для работающей молодежи.</w:t>
      </w:r>
    </w:p>
    <w:p w:rsidR="002073A9" w:rsidRDefault="00AC576D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363C">
        <w:rPr>
          <w:rFonts w:ascii="Times New Roman" w:hAnsi="Times New Roman" w:cs="Times New Roman"/>
          <w:sz w:val="28"/>
          <w:szCs w:val="28"/>
        </w:rPr>
        <w:t>За исключением руководителей клубных и любительских объединений, которые осуществляют свою деятельность только в определенных направлениях</w:t>
      </w:r>
      <w:r w:rsidR="008C34FE">
        <w:rPr>
          <w:rFonts w:ascii="Times New Roman" w:hAnsi="Times New Roman" w:cs="Times New Roman"/>
          <w:sz w:val="28"/>
          <w:szCs w:val="28"/>
        </w:rPr>
        <w:t>,</w:t>
      </w:r>
      <w:r w:rsidR="0075363C">
        <w:rPr>
          <w:rFonts w:ascii="Times New Roman" w:hAnsi="Times New Roman" w:cs="Times New Roman"/>
          <w:sz w:val="28"/>
          <w:szCs w:val="28"/>
        </w:rPr>
        <w:t xml:space="preserve"> в отрасли «Мол</w:t>
      </w:r>
      <w:r w:rsidR="00F34C92">
        <w:rPr>
          <w:rFonts w:ascii="Times New Roman" w:hAnsi="Times New Roman" w:cs="Times New Roman"/>
          <w:sz w:val="28"/>
          <w:szCs w:val="28"/>
        </w:rPr>
        <w:t xml:space="preserve">одежная политика» трудятся </w:t>
      </w:r>
      <w:r w:rsidR="0075363C">
        <w:rPr>
          <w:rFonts w:ascii="Times New Roman" w:hAnsi="Times New Roman" w:cs="Times New Roman"/>
          <w:sz w:val="28"/>
          <w:szCs w:val="28"/>
        </w:rPr>
        <w:t xml:space="preserve"> 2 специалиста. </w:t>
      </w:r>
    </w:p>
    <w:p w:rsidR="002073A9" w:rsidRPr="002073A9" w:rsidRDefault="009132D4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3A9">
        <w:rPr>
          <w:rFonts w:ascii="Times New Roman" w:hAnsi="Times New Roman" w:cs="Times New Roman"/>
          <w:sz w:val="28"/>
          <w:szCs w:val="28"/>
        </w:rPr>
        <w:t>4</w:t>
      </w:r>
      <w:r w:rsidR="00100EFF" w:rsidRPr="002073A9">
        <w:rPr>
          <w:rFonts w:ascii="Times New Roman" w:hAnsi="Times New Roman" w:cs="Times New Roman"/>
          <w:sz w:val="28"/>
          <w:szCs w:val="28"/>
        </w:rPr>
        <w:t>. В настоящее время в молодежной среде нередки проявления асоциального поведения. Нет сформировавшейся установки на ведение здорового образа жизни.</w:t>
      </w:r>
      <w:r w:rsidR="0017540C" w:rsidRPr="002073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5FB" w:rsidRDefault="0017540C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данным служб</w:t>
      </w:r>
      <w:r w:rsidR="00E15FB6">
        <w:rPr>
          <w:rFonts w:ascii="Times New Roman" w:hAnsi="Times New Roman" w:cs="Times New Roman"/>
          <w:sz w:val="28"/>
          <w:szCs w:val="28"/>
        </w:rPr>
        <w:t xml:space="preserve"> профилактики на 1 октября  2020</w:t>
      </w:r>
      <w:r w:rsidR="00C962D4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ода на учете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КДНиЗП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состоит </w:t>
      </w:r>
      <w:r w:rsidR="00E15FB6">
        <w:rPr>
          <w:rFonts w:ascii="Times New Roman" w:hAnsi="Times New Roman" w:cs="Times New Roman"/>
          <w:sz w:val="28"/>
          <w:szCs w:val="28"/>
        </w:rPr>
        <w:t>7</w:t>
      </w:r>
      <w:r w:rsidRPr="008811C1">
        <w:rPr>
          <w:rFonts w:ascii="Times New Roman" w:hAnsi="Times New Roman" w:cs="Times New Roman"/>
          <w:sz w:val="28"/>
          <w:szCs w:val="28"/>
        </w:rPr>
        <w:t xml:space="preserve"> подростков,</w:t>
      </w:r>
      <w:r>
        <w:rPr>
          <w:rFonts w:ascii="Times New Roman" w:hAnsi="Times New Roman" w:cs="Times New Roman"/>
          <w:sz w:val="28"/>
          <w:szCs w:val="28"/>
        </w:rPr>
        <w:t xml:space="preserve"> на учете в </w:t>
      </w:r>
      <w:r w:rsidR="008E5046">
        <w:rPr>
          <w:rFonts w:ascii="Times New Roman" w:hAnsi="Times New Roman" w:cs="Times New Roman"/>
          <w:sz w:val="28"/>
          <w:szCs w:val="28"/>
        </w:rPr>
        <w:t>ПДН - 8</w:t>
      </w:r>
      <w:r w:rsidR="00C962D4">
        <w:rPr>
          <w:rFonts w:ascii="Times New Roman" w:hAnsi="Times New Roman" w:cs="Times New Roman"/>
          <w:sz w:val="28"/>
          <w:szCs w:val="28"/>
        </w:rPr>
        <w:t xml:space="preserve"> подростков. Наиболее распространёнными причинами того, что подростки, оказываются на учете, является употребление спиртных напитк</w:t>
      </w:r>
      <w:r w:rsidR="000A79AE">
        <w:rPr>
          <w:rFonts w:ascii="Times New Roman" w:hAnsi="Times New Roman" w:cs="Times New Roman"/>
          <w:sz w:val="28"/>
          <w:szCs w:val="28"/>
        </w:rPr>
        <w:t>ов, общественно-опасные деяния,</w:t>
      </w:r>
      <w:r w:rsidR="00C962D4">
        <w:rPr>
          <w:rFonts w:ascii="Times New Roman" w:hAnsi="Times New Roman" w:cs="Times New Roman"/>
          <w:sz w:val="28"/>
          <w:szCs w:val="28"/>
        </w:rPr>
        <w:t xml:space="preserve"> </w:t>
      </w:r>
      <w:r w:rsidR="000A79AE">
        <w:rPr>
          <w:rFonts w:ascii="Times New Roman" w:hAnsi="Times New Roman" w:cs="Times New Roman"/>
          <w:sz w:val="28"/>
          <w:szCs w:val="28"/>
        </w:rPr>
        <w:t>кражи и драки.</w:t>
      </w:r>
    </w:p>
    <w:p w:rsidR="00C962D4" w:rsidRDefault="00C962D4" w:rsidP="00355B8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выше сказанное свидетельствует о том, что в современных условиях молодежная политика нуждается в финансовой и кадровой поддержке для того, чтобы</w:t>
      </w:r>
      <w:r w:rsidR="005A699F">
        <w:rPr>
          <w:rFonts w:ascii="Times New Roman" w:hAnsi="Times New Roman" w:cs="Times New Roman"/>
          <w:sz w:val="28"/>
          <w:szCs w:val="28"/>
        </w:rPr>
        <w:t xml:space="preserve"> используя весь накопленный потенциал и опыт влиять на решение молодежных</w:t>
      </w:r>
      <w:r w:rsidR="008E5046">
        <w:rPr>
          <w:rFonts w:ascii="Times New Roman" w:hAnsi="Times New Roman" w:cs="Times New Roman"/>
          <w:sz w:val="28"/>
          <w:szCs w:val="28"/>
        </w:rPr>
        <w:t xml:space="preserve"> проблем в Краснохолмском муниципальном округе</w:t>
      </w:r>
      <w:r w:rsidR="005A699F">
        <w:rPr>
          <w:rFonts w:ascii="Times New Roman" w:hAnsi="Times New Roman" w:cs="Times New Roman"/>
          <w:sz w:val="28"/>
          <w:szCs w:val="28"/>
        </w:rPr>
        <w:t>.</w:t>
      </w:r>
    </w:p>
    <w:p w:rsidR="002073A9" w:rsidRDefault="002073A9" w:rsidP="005A699F">
      <w:pPr>
        <w:pStyle w:val="ConsPlusNormal"/>
        <w:ind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557F4" w:rsidRDefault="00D557F4" w:rsidP="005A699F">
      <w:pPr>
        <w:pStyle w:val="ConsPlusNormal"/>
        <w:ind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557F4" w:rsidRDefault="00D557F4" w:rsidP="005A699F">
      <w:pPr>
        <w:pStyle w:val="ConsPlusNormal"/>
        <w:ind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699F" w:rsidRDefault="005A699F" w:rsidP="005A699F">
      <w:pPr>
        <w:pStyle w:val="ConsPlusNormal"/>
        <w:ind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A699F">
        <w:rPr>
          <w:rFonts w:ascii="Times New Roman" w:hAnsi="Times New Roman" w:cs="Times New Roman"/>
          <w:b/>
          <w:i/>
          <w:sz w:val="28"/>
          <w:szCs w:val="28"/>
          <w:lang w:val="en-US"/>
        </w:rPr>
        <w:t>SWOT-</w:t>
      </w:r>
      <w:r w:rsidRPr="005A699F">
        <w:rPr>
          <w:rFonts w:ascii="Times New Roman" w:hAnsi="Times New Roman" w:cs="Times New Roman"/>
          <w:b/>
          <w:i/>
          <w:sz w:val="28"/>
          <w:szCs w:val="28"/>
        </w:rPr>
        <w:t>анализ</w:t>
      </w:r>
    </w:p>
    <w:tbl>
      <w:tblPr>
        <w:tblStyle w:val="a4"/>
        <w:tblW w:w="0" w:type="auto"/>
        <w:tblLook w:val="04A0"/>
      </w:tblPr>
      <w:tblGrid>
        <w:gridCol w:w="4785"/>
        <w:gridCol w:w="4785"/>
      </w:tblGrid>
      <w:tr w:rsidR="005A699F" w:rsidTr="00D557F4">
        <w:tc>
          <w:tcPr>
            <w:tcW w:w="4785" w:type="dxa"/>
          </w:tcPr>
          <w:p w:rsidR="005A699F" w:rsidRDefault="005A699F" w:rsidP="005A699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5A69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Сильные стороны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:</w:t>
            </w:r>
          </w:p>
          <w:p w:rsidR="005A699F" w:rsidRDefault="005A699F" w:rsidP="005A69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Сильный кадровый потенциал руководителей молодежных общественных объединений;</w:t>
            </w:r>
          </w:p>
          <w:p w:rsidR="005A699F" w:rsidRDefault="005A699F" w:rsidP="005A69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Активное участие в реализации мероприятий молодежной политики Молодежного совета </w:t>
            </w:r>
            <w:r w:rsidR="00355B85">
              <w:rPr>
                <w:rFonts w:ascii="Times New Roman" w:hAnsi="Times New Roman" w:cs="Times New Roman"/>
                <w:sz w:val="28"/>
                <w:szCs w:val="28"/>
              </w:rPr>
              <w:t>при Главе Краснохолмского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общественных объединений;</w:t>
            </w:r>
          </w:p>
          <w:p w:rsidR="005A699F" w:rsidRDefault="005A699F" w:rsidP="005A69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Сложившаяся система межведомственного взаимодействия;</w:t>
            </w:r>
          </w:p>
          <w:p w:rsidR="005A699F" w:rsidRDefault="005A699F" w:rsidP="005A69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Желание молодежи позитивно проявлять себя в социальной жизни и творчестве</w:t>
            </w:r>
            <w:r w:rsidR="004D1C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1CE9" w:rsidRDefault="004D1CE9" w:rsidP="005A69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Разнообразие форм и методов мероприятий молодежной политики.</w:t>
            </w:r>
          </w:p>
          <w:p w:rsidR="004D1CE9" w:rsidRDefault="004D1CE9" w:rsidP="005A69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Возможность влияния на молодежь через Интернет-ресурсы и СМИ.</w:t>
            </w:r>
          </w:p>
          <w:p w:rsidR="005A699F" w:rsidRPr="005A699F" w:rsidRDefault="004D1CE9" w:rsidP="00B83BE3">
            <w:pPr>
              <w:pStyle w:val="ConsPlusNormal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7.Востребованность в молодежной среде мероприятий молодежной политики.</w:t>
            </w:r>
          </w:p>
        </w:tc>
        <w:tc>
          <w:tcPr>
            <w:tcW w:w="4785" w:type="dxa"/>
          </w:tcPr>
          <w:p w:rsidR="005A699F" w:rsidRDefault="005A699F" w:rsidP="005A699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5A69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Слабые стороны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:</w:t>
            </w:r>
          </w:p>
          <w:p w:rsidR="004D1CE9" w:rsidRDefault="004D1CE9" w:rsidP="004D1C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C34FE">
              <w:rPr>
                <w:rFonts w:ascii="Times New Roman" w:hAnsi="Times New Roman" w:cs="Times New Roman"/>
                <w:sz w:val="28"/>
                <w:szCs w:val="28"/>
              </w:rPr>
              <w:t>Слабая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атериально-техническая база, на которой работают молодежные клубные и общественные объединения</w:t>
            </w:r>
            <w:r w:rsidR="008C34FE">
              <w:rPr>
                <w:rFonts w:ascii="Times New Roman" w:hAnsi="Times New Roman" w:cs="Times New Roman"/>
                <w:sz w:val="28"/>
                <w:szCs w:val="28"/>
              </w:rPr>
              <w:t xml:space="preserve"> и специалисты отрасли «Молодежная политика»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1CE9" w:rsidRDefault="00564BF4" w:rsidP="004D1C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Невысокий </w:t>
            </w:r>
            <w:r w:rsidR="004D1CE9">
              <w:rPr>
                <w:rFonts w:ascii="Times New Roman" w:hAnsi="Times New Roman" w:cs="Times New Roman"/>
                <w:sz w:val="28"/>
                <w:szCs w:val="28"/>
              </w:rPr>
              <w:t xml:space="preserve"> уровень финансирования молодежных мероприятий.</w:t>
            </w:r>
          </w:p>
          <w:p w:rsidR="004D1CE9" w:rsidRDefault="004D1CE9" w:rsidP="004D1C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Молодые люди, которые являются активными организаторами социально-значимых и культурных дел, уезжают из района по окончании школы и их опыт</w:t>
            </w:r>
            <w:r w:rsidR="008F6D4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55B85">
              <w:rPr>
                <w:rFonts w:ascii="Times New Roman" w:hAnsi="Times New Roman" w:cs="Times New Roman"/>
                <w:sz w:val="28"/>
                <w:szCs w:val="28"/>
              </w:rPr>
              <w:t xml:space="preserve"> и навыки в Краснохолмском муниципальном округе </w:t>
            </w:r>
            <w:r w:rsidR="00A31A7B">
              <w:rPr>
                <w:rFonts w:ascii="Times New Roman" w:hAnsi="Times New Roman" w:cs="Times New Roman"/>
                <w:sz w:val="28"/>
                <w:szCs w:val="28"/>
              </w:rPr>
              <w:t xml:space="preserve"> не применяю</w:t>
            </w:r>
            <w:r w:rsidR="00F70879">
              <w:rPr>
                <w:rFonts w:ascii="Times New Roman" w:hAnsi="Times New Roman" w:cs="Times New Roman"/>
                <w:sz w:val="28"/>
                <w:szCs w:val="28"/>
              </w:rPr>
              <w:t>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855FB" w:rsidRDefault="004855FB" w:rsidP="004D1C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C34FE">
              <w:rPr>
                <w:rFonts w:ascii="Times New Roman" w:hAnsi="Times New Roman" w:cs="Times New Roman"/>
                <w:sz w:val="28"/>
                <w:szCs w:val="28"/>
              </w:rPr>
              <w:t>4. Низкий уров</w:t>
            </w:r>
            <w:r w:rsidR="005B723B" w:rsidRPr="008C34FE">
              <w:rPr>
                <w:rFonts w:ascii="Times New Roman" w:hAnsi="Times New Roman" w:cs="Times New Roman"/>
                <w:sz w:val="28"/>
                <w:szCs w:val="28"/>
              </w:rPr>
              <w:t xml:space="preserve">ень обеспеченности </w:t>
            </w:r>
            <w:r w:rsidRPr="008C34FE">
              <w:rPr>
                <w:rFonts w:ascii="Times New Roman" w:hAnsi="Times New Roman" w:cs="Times New Roman"/>
                <w:sz w:val="28"/>
                <w:szCs w:val="28"/>
              </w:rPr>
              <w:t xml:space="preserve"> отрасли «Молодежная политика»</w:t>
            </w:r>
            <w:r w:rsidR="005B723B" w:rsidRPr="008C34F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специалистами</w:t>
            </w:r>
            <w:r w:rsidRPr="008C34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5316E" w:rsidRPr="008C34FE" w:rsidRDefault="0015316E" w:rsidP="004D1C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Недостаточная обеспеченность жильем молодых семей.</w:t>
            </w:r>
          </w:p>
        </w:tc>
      </w:tr>
      <w:tr w:rsidR="005A699F" w:rsidTr="00D557F4">
        <w:tc>
          <w:tcPr>
            <w:tcW w:w="4785" w:type="dxa"/>
          </w:tcPr>
          <w:p w:rsidR="005A699F" w:rsidRDefault="005A699F" w:rsidP="005A699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5A69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Риски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:</w:t>
            </w:r>
          </w:p>
          <w:p w:rsidR="00A42DDC" w:rsidRDefault="00A42DDC" w:rsidP="00A42D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Отток мо</w:t>
            </w:r>
            <w:r w:rsidR="00355B85">
              <w:rPr>
                <w:rFonts w:ascii="Times New Roman" w:hAnsi="Times New Roman" w:cs="Times New Roman"/>
                <w:sz w:val="28"/>
                <w:szCs w:val="28"/>
              </w:rPr>
              <w:t>лодежи из Краснохолмского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2DDC" w:rsidRPr="00A42DDC" w:rsidRDefault="00A42DDC" w:rsidP="00A42D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Недостаточное финансирование отрасли молодежная политика.</w:t>
            </w:r>
          </w:p>
        </w:tc>
        <w:tc>
          <w:tcPr>
            <w:tcW w:w="4785" w:type="dxa"/>
          </w:tcPr>
          <w:p w:rsidR="005A699F" w:rsidRDefault="005A699F" w:rsidP="005A699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5A69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Возможности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:</w:t>
            </w:r>
          </w:p>
          <w:p w:rsidR="00A42DDC" w:rsidRDefault="00A42DDC" w:rsidP="00A42D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Использование возможностей молодежных объединений.</w:t>
            </w:r>
          </w:p>
          <w:p w:rsidR="00A42DDC" w:rsidRDefault="00A42DDC" w:rsidP="00A42D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Охват мероприятиями молодежной политики молодежи разных возрастов.</w:t>
            </w:r>
          </w:p>
          <w:p w:rsidR="00A42DDC" w:rsidRDefault="00A42DDC" w:rsidP="00A42D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Внедрение новых форм и методов работы.</w:t>
            </w:r>
          </w:p>
          <w:p w:rsidR="00A42DDC" w:rsidRDefault="00A42DDC" w:rsidP="00A42D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Участие в различных программах и проектах</w:t>
            </w:r>
            <w:r w:rsidR="00A26110">
              <w:rPr>
                <w:rFonts w:ascii="Times New Roman" w:hAnsi="Times New Roman" w:cs="Times New Roman"/>
                <w:sz w:val="28"/>
                <w:szCs w:val="28"/>
              </w:rPr>
              <w:t>, конкурсах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2DDC" w:rsidRPr="00A42DDC" w:rsidRDefault="00A42DDC" w:rsidP="00A42D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Повышение интереса молодежи к мероприятиям молодежной политики</w:t>
            </w:r>
            <w:r w:rsidR="001531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77441" w:rsidRDefault="00CB295D" w:rsidP="00C7744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CB295D" w:rsidRDefault="00181D4F" w:rsidP="00C7744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CB295D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940FDD" w:rsidRPr="00DE4E3E" w:rsidRDefault="00940FDD" w:rsidP="00940F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90B">
        <w:rPr>
          <w:rFonts w:ascii="Times New Roman" w:hAnsi="Times New Roman" w:cs="Times New Roman"/>
          <w:b/>
          <w:sz w:val="28"/>
          <w:szCs w:val="28"/>
        </w:rPr>
        <w:t>Цель мун</w:t>
      </w:r>
      <w:r w:rsidR="00891C2A">
        <w:rPr>
          <w:rFonts w:ascii="Times New Roman" w:hAnsi="Times New Roman" w:cs="Times New Roman"/>
          <w:b/>
          <w:sz w:val="28"/>
          <w:szCs w:val="28"/>
        </w:rPr>
        <w:t xml:space="preserve">иципальной программы - </w:t>
      </w:r>
      <w:r w:rsidR="00C45023" w:rsidRPr="00DE4E3E">
        <w:rPr>
          <w:rFonts w:ascii="Times New Roman" w:hAnsi="Times New Roman" w:cs="Times New Roman"/>
          <w:sz w:val="28"/>
          <w:szCs w:val="28"/>
        </w:rPr>
        <w:t>Улучшение</w:t>
      </w:r>
      <w:r w:rsidRPr="00DE4E3E">
        <w:rPr>
          <w:rFonts w:ascii="Times New Roman" w:hAnsi="Times New Roman" w:cs="Times New Roman"/>
          <w:sz w:val="28"/>
          <w:szCs w:val="28"/>
        </w:rPr>
        <w:t xml:space="preserve"> условий для гражданского становления, эффективной социализации и</w:t>
      </w:r>
      <w:r w:rsidR="00891C2A" w:rsidRPr="00DE4E3E">
        <w:rPr>
          <w:rFonts w:ascii="Times New Roman" w:hAnsi="Times New Roman" w:cs="Times New Roman"/>
          <w:sz w:val="28"/>
          <w:szCs w:val="28"/>
        </w:rPr>
        <w:t xml:space="preserve"> самореализации молодых граждан</w:t>
      </w:r>
      <w:r w:rsidRPr="00DE4E3E">
        <w:rPr>
          <w:rFonts w:ascii="Times New Roman" w:hAnsi="Times New Roman" w:cs="Times New Roman"/>
          <w:sz w:val="28"/>
          <w:szCs w:val="28"/>
        </w:rPr>
        <w:t>.</w:t>
      </w:r>
    </w:p>
    <w:p w:rsidR="00940FDD" w:rsidRPr="008E57B3" w:rsidRDefault="00940FDD" w:rsidP="00940F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4E3E">
        <w:rPr>
          <w:rFonts w:ascii="Times New Roman" w:hAnsi="Times New Roman" w:cs="Times New Roman"/>
          <w:b/>
          <w:sz w:val="28"/>
          <w:szCs w:val="28"/>
        </w:rPr>
        <w:t>Показателями</w:t>
      </w:r>
      <w:r w:rsidRPr="008E57B3">
        <w:rPr>
          <w:rFonts w:ascii="Times New Roman" w:hAnsi="Times New Roman" w:cs="Times New Roman"/>
          <w:sz w:val="28"/>
          <w:szCs w:val="28"/>
        </w:rPr>
        <w:t xml:space="preserve">, характеризующими достижение цели </w:t>
      </w:r>
      <w:r w:rsidR="00505067" w:rsidRPr="0050506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E57B3">
        <w:rPr>
          <w:rFonts w:ascii="Times New Roman" w:hAnsi="Times New Roman" w:cs="Times New Roman"/>
          <w:sz w:val="28"/>
          <w:szCs w:val="28"/>
        </w:rPr>
        <w:t>программы, являются:</w:t>
      </w:r>
    </w:p>
    <w:p w:rsidR="00940FDD" w:rsidRPr="008E57B3" w:rsidRDefault="00C45023" w:rsidP="00940F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A42DDC">
        <w:rPr>
          <w:rFonts w:ascii="Times New Roman" w:hAnsi="Times New Roman" w:cs="Times New Roman"/>
          <w:sz w:val="28"/>
          <w:szCs w:val="28"/>
        </w:rPr>
        <w:t xml:space="preserve"> увеличение количества</w:t>
      </w:r>
      <w:r>
        <w:rPr>
          <w:rFonts w:ascii="Times New Roman" w:hAnsi="Times New Roman" w:cs="Times New Roman"/>
          <w:sz w:val="28"/>
          <w:szCs w:val="28"/>
        </w:rPr>
        <w:t xml:space="preserve"> молодёжи и подростков </w:t>
      </w:r>
      <w:r w:rsidR="00940FDD" w:rsidRPr="008E57B3">
        <w:rPr>
          <w:rFonts w:ascii="Times New Roman" w:hAnsi="Times New Roman" w:cs="Times New Roman"/>
          <w:sz w:val="28"/>
          <w:szCs w:val="28"/>
        </w:rPr>
        <w:t xml:space="preserve"> участвующи</w:t>
      </w:r>
      <w:r w:rsidR="003664B5">
        <w:rPr>
          <w:rFonts w:ascii="Times New Roman" w:hAnsi="Times New Roman" w:cs="Times New Roman"/>
          <w:sz w:val="28"/>
          <w:szCs w:val="28"/>
        </w:rPr>
        <w:t xml:space="preserve">х в </w:t>
      </w:r>
      <w:r w:rsidR="003664B5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мероприятиях </w:t>
      </w:r>
      <w:r w:rsidR="00940FDD" w:rsidRPr="008E57B3">
        <w:rPr>
          <w:rFonts w:ascii="Times New Roman" w:hAnsi="Times New Roman" w:cs="Times New Roman"/>
          <w:sz w:val="28"/>
          <w:szCs w:val="28"/>
        </w:rPr>
        <w:t xml:space="preserve"> молодежной политики</w:t>
      </w:r>
      <w:r w:rsidR="00100EFF">
        <w:rPr>
          <w:rFonts w:ascii="Times New Roman" w:hAnsi="Times New Roman" w:cs="Times New Roman"/>
          <w:sz w:val="28"/>
          <w:szCs w:val="28"/>
        </w:rPr>
        <w:t xml:space="preserve"> в процентном отношении от общего числа молодежи</w:t>
      </w:r>
      <w:r w:rsidR="00D873C8">
        <w:rPr>
          <w:rFonts w:ascii="Times New Roman" w:hAnsi="Times New Roman" w:cs="Times New Roman"/>
          <w:sz w:val="28"/>
          <w:szCs w:val="28"/>
        </w:rPr>
        <w:t xml:space="preserve"> до 60</w:t>
      </w:r>
      <w:r w:rsidR="00A42DDC">
        <w:rPr>
          <w:rFonts w:ascii="Times New Roman" w:hAnsi="Times New Roman" w:cs="Times New Roman"/>
          <w:sz w:val="28"/>
          <w:szCs w:val="28"/>
        </w:rPr>
        <w:t>%</w:t>
      </w:r>
      <w:r w:rsidR="00940FDD" w:rsidRPr="008E57B3">
        <w:rPr>
          <w:rFonts w:ascii="Times New Roman" w:hAnsi="Times New Roman" w:cs="Times New Roman"/>
          <w:sz w:val="28"/>
          <w:szCs w:val="28"/>
        </w:rPr>
        <w:t>;</w:t>
      </w:r>
    </w:p>
    <w:p w:rsidR="00940FDD" w:rsidRDefault="00940FDD" w:rsidP="00940F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57B3">
        <w:rPr>
          <w:rFonts w:ascii="Times New Roman" w:hAnsi="Times New Roman" w:cs="Times New Roman"/>
          <w:sz w:val="28"/>
          <w:szCs w:val="28"/>
        </w:rPr>
        <w:t xml:space="preserve">б) </w:t>
      </w:r>
      <w:r w:rsidR="00A42DDC">
        <w:rPr>
          <w:rFonts w:ascii="Times New Roman" w:hAnsi="Times New Roman" w:cs="Times New Roman"/>
          <w:sz w:val="28"/>
          <w:szCs w:val="28"/>
        </w:rPr>
        <w:t xml:space="preserve">повышение уровня </w:t>
      </w:r>
      <w:r w:rsidRPr="008E57B3">
        <w:rPr>
          <w:rFonts w:ascii="Times New Roman" w:hAnsi="Times New Roman" w:cs="Times New Roman"/>
          <w:sz w:val="28"/>
          <w:szCs w:val="28"/>
        </w:rPr>
        <w:t>информированности молодежи о пр</w:t>
      </w:r>
      <w:r w:rsidR="00C45023">
        <w:rPr>
          <w:rFonts w:ascii="Times New Roman" w:hAnsi="Times New Roman" w:cs="Times New Roman"/>
          <w:sz w:val="28"/>
          <w:szCs w:val="28"/>
        </w:rPr>
        <w:t>едост</w:t>
      </w:r>
      <w:r w:rsidR="0089269D">
        <w:rPr>
          <w:rFonts w:ascii="Times New Roman" w:hAnsi="Times New Roman" w:cs="Times New Roman"/>
          <w:sz w:val="28"/>
          <w:szCs w:val="28"/>
        </w:rPr>
        <w:t>авляемых в Краснохолмском муниципальном округе</w:t>
      </w:r>
      <w:r w:rsidRPr="008E57B3">
        <w:rPr>
          <w:rFonts w:ascii="Times New Roman" w:hAnsi="Times New Roman" w:cs="Times New Roman"/>
          <w:sz w:val="28"/>
          <w:szCs w:val="28"/>
        </w:rPr>
        <w:t xml:space="preserve"> возможностях дл</w:t>
      </w:r>
      <w:r w:rsidR="004950F0">
        <w:rPr>
          <w:rFonts w:ascii="Times New Roman" w:hAnsi="Times New Roman" w:cs="Times New Roman"/>
          <w:sz w:val="28"/>
          <w:szCs w:val="28"/>
        </w:rPr>
        <w:t>я саморазвития и самореализации</w:t>
      </w:r>
      <w:r w:rsidR="007111D8">
        <w:rPr>
          <w:rFonts w:ascii="Times New Roman" w:hAnsi="Times New Roman" w:cs="Times New Roman"/>
          <w:sz w:val="28"/>
          <w:szCs w:val="28"/>
        </w:rPr>
        <w:t>, выраженн</w:t>
      </w:r>
      <w:r w:rsidR="009C3121">
        <w:rPr>
          <w:rFonts w:ascii="Times New Roman" w:hAnsi="Times New Roman" w:cs="Times New Roman"/>
          <w:sz w:val="28"/>
          <w:szCs w:val="28"/>
        </w:rPr>
        <w:t>ого</w:t>
      </w:r>
      <w:r w:rsidR="007111D8">
        <w:rPr>
          <w:rFonts w:ascii="Times New Roman" w:hAnsi="Times New Roman" w:cs="Times New Roman"/>
          <w:sz w:val="28"/>
          <w:szCs w:val="28"/>
        </w:rPr>
        <w:t xml:space="preserve"> в процентном отношении информированных молодых людей от общего числа молодежи</w:t>
      </w:r>
      <w:r w:rsidR="00C5025F">
        <w:rPr>
          <w:rFonts w:ascii="Times New Roman" w:hAnsi="Times New Roman" w:cs="Times New Roman"/>
          <w:sz w:val="28"/>
          <w:szCs w:val="28"/>
        </w:rPr>
        <w:t xml:space="preserve">  до </w:t>
      </w:r>
      <w:r w:rsidR="0045760B">
        <w:rPr>
          <w:rFonts w:ascii="Times New Roman" w:hAnsi="Times New Roman" w:cs="Times New Roman"/>
          <w:sz w:val="28"/>
          <w:szCs w:val="28"/>
        </w:rPr>
        <w:t>80</w:t>
      </w:r>
      <w:r w:rsidR="00A42DDC">
        <w:rPr>
          <w:rFonts w:ascii="Times New Roman" w:hAnsi="Times New Roman" w:cs="Times New Roman"/>
          <w:sz w:val="28"/>
          <w:szCs w:val="28"/>
        </w:rPr>
        <w:t>%</w:t>
      </w:r>
      <w:r w:rsidR="004950F0">
        <w:rPr>
          <w:rFonts w:ascii="Times New Roman" w:hAnsi="Times New Roman" w:cs="Times New Roman"/>
          <w:sz w:val="28"/>
          <w:szCs w:val="28"/>
        </w:rPr>
        <w:t>;</w:t>
      </w:r>
    </w:p>
    <w:p w:rsidR="00FC090B" w:rsidRDefault="00FC090B" w:rsidP="00940F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рост количества молодежи, выступающей за здоровый образ жизни от общего числа молодежи</w:t>
      </w:r>
      <w:r w:rsidR="005B723B">
        <w:rPr>
          <w:rFonts w:ascii="Times New Roman" w:hAnsi="Times New Roman" w:cs="Times New Roman"/>
          <w:sz w:val="28"/>
          <w:szCs w:val="28"/>
        </w:rPr>
        <w:t xml:space="preserve">  до 60%</w:t>
      </w:r>
      <w:r w:rsidR="0045760B">
        <w:rPr>
          <w:rFonts w:ascii="Times New Roman" w:hAnsi="Times New Roman" w:cs="Times New Roman"/>
          <w:sz w:val="28"/>
          <w:szCs w:val="28"/>
        </w:rPr>
        <w:t>;</w:t>
      </w:r>
    </w:p>
    <w:p w:rsidR="004950F0" w:rsidRDefault="0045760B" w:rsidP="00DE4E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</w:t>
      </w:r>
      <w:r w:rsidR="008812A6">
        <w:rPr>
          <w:rFonts w:ascii="Times New Roman" w:hAnsi="Times New Roman" w:cs="Times New Roman"/>
          <w:sz w:val="28"/>
          <w:szCs w:val="28"/>
        </w:rPr>
        <w:t>лучшение жилищных условий 6 семей</w:t>
      </w:r>
      <w:r>
        <w:rPr>
          <w:rFonts w:ascii="Times New Roman" w:hAnsi="Times New Roman" w:cs="Times New Roman"/>
          <w:sz w:val="28"/>
          <w:szCs w:val="28"/>
        </w:rPr>
        <w:t xml:space="preserve"> за время реализации муниципальной программы</w:t>
      </w:r>
      <w:r w:rsidR="00401531">
        <w:rPr>
          <w:rFonts w:ascii="Times New Roman" w:hAnsi="Times New Roman" w:cs="Times New Roman"/>
          <w:sz w:val="28"/>
          <w:szCs w:val="28"/>
        </w:rPr>
        <w:t xml:space="preserve"> или не менее чем одной семьи в год</w:t>
      </w:r>
      <w:r w:rsidR="008812A6">
        <w:rPr>
          <w:rFonts w:ascii="Times New Roman" w:hAnsi="Times New Roman" w:cs="Times New Roman"/>
          <w:sz w:val="28"/>
          <w:szCs w:val="28"/>
        </w:rPr>
        <w:t>.</w:t>
      </w:r>
    </w:p>
    <w:p w:rsidR="009C1448" w:rsidRDefault="009C1448" w:rsidP="00C7744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715" w:rsidRPr="00505067" w:rsidRDefault="00436D39" w:rsidP="00DE4E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5760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B7715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="004B771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DE4E3E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4B7715" w:rsidRPr="00505067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DE4E3E">
        <w:rPr>
          <w:rFonts w:ascii="Times New Roman" w:hAnsi="Times New Roman" w:cs="Times New Roman"/>
          <w:b/>
          <w:sz w:val="28"/>
          <w:szCs w:val="28"/>
        </w:rPr>
        <w:t>»</w:t>
      </w:r>
    </w:p>
    <w:p w:rsidR="004354A6" w:rsidRDefault="004B7715" w:rsidP="00FC090B">
      <w:pPr>
        <w:pStyle w:val="ConsPlusNormal"/>
        <w:ind w:left="902"/>
        <w:jc w:val="center"/>
        <w:rPr>
          <w:rFonts w:ascii="Times New Roman" w:hAnsi="Times New Roman"/>
          <w:b/>
          <w:sz w:val="28"/>
          <w:szCs w:val="28"/>
        </w:rPr>
      </w:pPr>
      <w:r w:rsidRPr="00505067">
        <w:rPr>
          <w:rFonts w:ascii="Times New Roman" w:hAnsi="Times New Roman"/>
          <w:b/>
          <w:sz w:val="28"/>
          <w:szCs w:val="28"/>
        </w:rPr>
        <w:t xml:space="preserve">Подпрограмма </w:t>
      </w:r>
      <w:r w:rsidR="006815E6" w:rsidRPr="00505067">
        <w:rPr>
          <w:rFonts w:ascii="Times New Roman" w:hAnsi="Times New Roman"/>
          <w:b/>
          <w:sz w:val="28"/>
          <w:szCs w:val="28"/>
        </w:rPr>
        <w:t>1</w:t>
      </w:r>
    </w:p>
    <w:p w:rsidR="00050A59" w:rsidRPr="00D557F4" w:rsidRDefault="005B723B" w:rsidP="00050A59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D557F4">
        <w:rPr>
          <w:rFonts w:ascii="Times New Roman" w:hAnsi="Times New Roman"/>
          <w:b/>
          <w:i/>
          <w:sz w:val="28"/>
          <w:szCs w:val="28"/>
        </w:rPr>
        <w:t>Поддержка общественно значимых молодежных инициатив, молодежных и детских общественных объединений. Содействие гражданско-патриотическому воспитанию, формированию правовых, культурных, духовно-нравственных и се</w:t>
      </w:r>
      <w:r w:rsidR="00FD2FF8" w:rsidRPr="00D557F4">
        <w:rPr>
          <w:rFonts w:ascii="Times New Roman" w:hAnsi="Times New Roman"/>
          <w:b/>
          <w:i/>
          <w:sz w:val="28"/>
          <w:szCs w:val="28"/>
        </w:rPr>
        <w:t>мейных ценностей в молодежной среде</w:t>
      </w:r>
    </w:p>
    <w:p w:rsidR="005B723B" w:rsidRPr="00793FFE" w:rsidRDefault="005B723B" w:rsidP="00050A59">
      <w:pPr>
        <w:rPr>
          <w:rFonts w:ascii="Times New Roman" w:hAnsi="Times New Roman"/>
          <w:b/>
          <w:i/>
          <w:sz w:val="28"/>
          <w:szCs w:val="28"/>
        </w:rPr>
      </w:pPr>
      <w:r w:rsidRPr="00793FFE">
        <w:rPr>
          <w:rFonts w:ascii="Times New Roman" w:hAnsi="Times New Roman"/>
          <w:b/>
          <w:i/>
          <w:sz w:val="28"/>
          <w:szCs w:val="28"/>
        </w:rPr>
        <w:t>Задачи подпрограммы 1:</w:t>
      </w:r>
    </w:p>
    <w:p w:rsidR="005B723B" w:rsidRPr="00DE4E3E" w:rsidRDefault="005B723B" w:rsidP="00FD2FF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DE4E3E">
        <w:rPr>
          <w:rFonts w:ascii="Times New Roman" w:hAnsi="Times New Roman"/>
          <w:sz w:val="28"/>
          <w:szCs w:val="28"/>
        </w:rPr>
        <w:t>Задача 1</w:t>
      </w:r>
      <w:r w:rsidR="00794FBE" w:rsidRPr="00DE4E3E">
        <w:rPr>
          <w:rFonts w:ascii="Times New Roman" w:hAnsi="Times New Roman"/>
          <w:sz w:val="28"/>
          <w:szCs w:val="28"/>
        </w:rPr>
        <w:t xml:space="preserve"> подпрограммы 1</w:t>
      </w:r>
      <w:r w:rsidR="00107EEA" w:rsidRPr="00DE4E3E">
        <w:rPr>
          <w:rFonts w:ascii="Times New Roman" w:hAnsi="Times New Roman"/>
          <w:sz w:val="28"/>
          <w:szCs w:val="28"/>
        </w:rPr>
        <w:t>:</w:t>
      </w:r>
      <w:r w:rsidRPr="00DE4E3E">
        <w:rPr>
          <w:rFonts w:ascii="Times New Roman" w:hAnsi="Times New Roman"/>
          <w:sz w:val="28"/>
          <w:szCs w:val="28"/>
        </w:rPr>
        <w:t xml:space="preserve"> Развитие эффективных технологий работы с молодежью и создание условий для развития молодежных и детских общественных объединений.</w:t>
      </w:r>
    </w:p>
    <w:p w:rsidR="005B723B" w:rsidRPr="00DE4E3E" w:rsidRDefault="005B723B" w:rsidP="00FD2FF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DE4E3E">
        <w:rPr>
          <w:rFonts w:ascii="Times New Roman" w:hAnsi="Times New Roman"/>
          <w:sz w:val="28"/>
          <w:szCs w:val="28"/>
        </w:rPr>
        <w:t>Задача</w:t>
      </w:r>
      <w:r w:rsidR="0045760B" w:rsidRPr="00DE4E3E">
        <w:rPr>
          <w:rFonts w:ascii="Times New Roman" w:hAnsi="Times New Roman"/>
          <w:sz w:val="28"/>
          <w:szCs w:val="28"/>
        </w:rPr>
        <w:t xml:space="preserve"> </w:t>
      </w:r>
      <w:r w:rsidRPr="00DE4E3E">
        <w:rPr>
          <w:rFonts w:ascii="Times New Roman" w:hAnsi="Times New Roman"/>
          <w:sz w:val="28"/>
          <w:szCs w:val="28"/>
        </w:rPr>
        <w:t>2</w:t>
      </w:r>
      <w:r w:rsidR="00107EEA" w:rsidRPr="00DE4E3E">
        <w:rPr>
          <w:rFonts w:ascii="Times New Roman" w:hAnsi="Times New Roman"/>
          <w:sz w:val="28"/>
          <w:szCs w:val="28"/>
        </w:rPr>
        <w:t xml:space="preserve"> подпрограммы 1:</w:t>
      </w:r>
      <w:r w:rsidRPr="00DE4E3E">
        <w:rPr>
          <w:rFonts w:ascii="Times New Roman" w:hAnsi="Times New Roman"/>
          <w:sz w:val="28"/>
          <w:szCs w:val="28"/>
        </w:rPr>
        <w:t xml:space="preserve">  Развитие системы мероприятий формирующих патриотическое самосознание молодежи, пр</w:t>
      </w:r>
      <w:r w:rsidR="00FD2FF8" w:rsidRPr="00DE4E3E">
        <w:rPr>
          <w:rFonts w:ascii="Times New Roman" w:hAnsi="Times New Roman"/>
          <w:sz w:val="28"/>
          <w:szCs w:val="28"/>
        </w:rPr>
        <w:t>а</w:t>
      </w:r>
      <w:r w:rsidRPr="00DE4E3E">
        <w:rPr>
          <w:rFonts w:ascii="Times New Roman" w:hAnsi="Times New Roman"/>
          <w:sz w:val="28"/>
          <w:szCs w:val="28"/>
        </w:rPr>
        <w:t>вовые, культурные, духовно-нравственные и</w:t>
      </w:r>
      <w:r w:rsidR="0045760B" w:rsidRPr="00DE4E3E">
        <w:rPr>
          <w:rFonts w:ascii="Times New Roman" w:hAnsi="Times New Roman"/>
          <w:sz w:val="28"/>
          <w:szCs w:val="28"/>
        </w:rPr>
        <w:t xml:space="preserve"> </w:t>
      </w:r>
      <w:r w:rsidR="00FD2FF8" w:rsidRPr="00DE4E3E">
        <w:rPr>
          <w:rFonts w:ascii="Times New Roman" w:hAnsi="Times New Roman"/>
          <w:sz w:val="28"/>
          <w:szCs w:val="28"/>
        </w:rPr>
        <w:t>семейные ценности в молодежной среде.</w:t>
      </w:r>
    </w:p>
    <w:p w:rsidR="001D337D" w:rsidRDefault="001D337D" w:rsidP="00803DD9">
      <w:pPr>
        <w:pStyle w:val="ConsPlusNormal"/>
        <w:ind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B41A0" w:rsidRPr="00541C35" w:rsidRDefault="00C45023" w:rsidP="00EB41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2DD">
        <w:rPr>
          <w:rFonts w:ascii="Times New Roman" w:hAnsi="Times New Roman" w:cs="Times New Roman"/>
          <w:b/>
          <w:sz w:val="28"/>
          <w:szCs w:val="28"/>
        </w:rPr>
        <w:t>Решение задачи 1</w:t>
      </w:r>
      <w:r w:rsidR="007678F9">
        <w:rPr>
          <w:rFonts w:ascii="Times New Roman" w:hAnsi="Times New Roman" w:cs="Times New Roman"/>
          <w:b/>
          <w:sz w:val="28"/>
          <w:szCs w:val="28"/>
        </w:rPr>
        <w:t>подпрограммы 1</w:t>
      </w:r>
      <w:r w:rsidR="00FD2FF8">
        <w:rPr>
          <w:rFonts w:ascii="Times New Roman" w:hAnsi="Times New Roman" w:cs="Times New Roman"/>
          <w:b/>
          <w:sz w:val="28"/>
          <w:szCs w:val="28"/>
        </w:rPr>
        <w:t>:</w:t>
      </w:r>
      <w:r w:rsidR="004576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2FF8" w:rsidRPr="00FD2FF8">
        <w:rPr>
          <w:rFonts w:ascii="Times New Roman" w:hAnsi="Times New Roman" w:cs="Times New Roman"/>
          <w:sz w:val="28"/>
          <w:szCs w:val="28"/>
        </w:rPr>
        <w:t>«Развитие эффективных технологий работы с молодежью и создание условий для развития детских и молодежных общественных объединений</w:t>
      </w:r>
      <w:r w:rsidR="00D2730B" w:rsidRPr="00FD2FF8">
        <w:rPr>
          <w:rFonts w:ascii="Times New Roman" w:hAnsi="Times New Roman" w:cs="Times New Roman"/>
          <w:sz w:val="28"/>
          <w:szCs w:val="28"/>
        </w:rPr>
        <w:t>»</w:t>
      </w:r>
      <w:r w:rsidR="00C72BEF">
        <w:rPr>
          <w:rFonts w:ascii="Times New Roman" w:hAnsi="Times New Roman" w:cs="Times New Roman"/>
          <w:sz w:val="28"/>
          <w:szCs w:val="28"/>
        </w:rPr>
        <w:t xml:space="preserve"> оценивается с помощью следующих показателей:</w:t>
      </w:r>
    </w:p>
    <w:p w:rsidR="00EB41A0" w:rsidRPr="00541C35" w:rsidRDefault="00E46024" w:rsidP="00EB41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D2FF8">
        <w:rPr>
          <w:rFonts w:ascii="Times New Roman" w:hAnsi="Times New Roman" w:cs="Times New Roman"/>
          <w:sz w:val="28"/>
          <w:szCs w:val="28"/>
        </w:rPr>
        <w:t>)</w:t>
      </w:r>
      <w:r w:rsidR="00964CF6">
        <w:rPr>
          <w:rFonts w:ascii="Times New Roman" w:hAnsi="Times New Roman" w:cs="Times New Roman"/>
          <w:sz w:val="28"/>
          <w:szCs w:val="28"/>
        </w:rPr>
        <w:t xml:space="preserve"> Количество реализованных молодежных социально значимых проектов</w:t>
      </w:r>
      <w:r w:rsidR="00EB41A0" w:rsidRPr="00541C35">
        <w:rPr>
          <w:rFonts w:ascii="Times New Roman" w:hAnsi="Times New Roman" w:cs="Times New Roman"/>
          <w:sz w:val="28"/>
          <w:szCs w:val="28"/>
        </w:rPr>
        <w:t>;</w:t>
      </w:r>
    </w:p>
    <w:p w:rsidR="00EB41A0" w:rsidRDefault="00E46024" w:rsidP="00EB41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D2FF8">
        <w:rPr>
          <w:rFonts w:ascii="Times New Roman" w:hAnsi="Times New Roman" w:cs="Times New Roman"/>
          <w:sz w:val="28"/>
          <w:szCs w:val="28"/>
        </w:rPr>
        <w:t xml:space="preserve">) </w:t>
      </w:r>
      <w:r w:rsidR="00D1243E">
        <w:rPr>
          <w:rFonts w:ascii="Times New Roman" w:hAnsi="Times New Roman" w:cs="Times New Roman"/>
          <w:sz w:val="28"/>
          <w:szCs w:val="28"/>
        </w:rPr>
        <w:t>Доля молодежи</w:t>
      </w:r>
      <w:r w:rsidR="00D557F4">
        <w:rPr>
          <w:rFonts w:ascii="Times New Roman" w:hAnsi="Times New Roman" w:cs="Times New Roman"/>
          <w:sz w:val="28"/>
          <w:szCs w:val="28"/>
        </w:rPr>
        <w:t xml:space="preserve">, </w:t>
      </w:r>
      <w:r w:rsidR="00D1243E">
        <w:rPr>
          <w:rFonts w:ascii="Times New Roman" w:hAnsi="Times New Roman" w:cs="Times New Roman"/>
          <w:sz w:val="28"/>
          <w:szCs w:val="28"/>
        </w:rPr>
        <w:t>принимающей участие в деятельности детских и молодежных общественных объединений</w:t>
      </w:r>
      <w:r w:rsidR="00032B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6A4D" w:rsidRDefault="00FC090B" w:rsidP="00EB41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F8">
        <w:rPr>
          <w:rFonts w:ascii="Times New Roman" w:hAnsi="Times New Roman" w:cs="Times New Roman"/>
          <w:b/>
          <w:sz w:val="28"/>
          <w:szCs w:val="28"/>
          <w:u w:val="single"/>
        </w:rPr>
        <w:t xml:space="preserve">Мероприятие </w:t>
      </w:r>
      <w:r w:rsidR="00D2730B" w:rsidRPr="00FD2FF8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FD2FF8" w:rsidRPr="00FD2FF8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задачи 1</w:t>
      </w:r>
      <w:r w:rsidR="007678F9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подпрограммы 1</w:t>
      </w:r>
      <w:r w:rsidR="00D2730B" w:rsidRPr="00FC090B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997739" w:rsidRPr="000C7620">
        <w:rPr>
          <w:rFonts w:ascii="Times New Roman" w:hAnsi="Times New Roman" w:cs="Times New Roman"/>
          <w:sz w:val="28"/>
          <w:szCs w:val="28"/>
        </w:rPr>
        <w:t>«</w:t>
      </w:r>
      <w:r w:rsidR="00D2730B" w:rsidRPr="000C7620">
        <w:rPr>
          <w:rFonts w:ascii="Times New Roman" w:hAnsi="Times New Roman" w:cs="Times New Roman"/>
          <w:sz w:val="28"/>
          <w:szCs w:val="28"/>
        </w:rPr>
        <w:t>Организация конкурсов</w:t>
      </w:r>
      <w:r w:rsidR="0045760B">
        <w:rPr>
          <w:rFonts w:ascii="Times New Roman" w:hAnsi="Times New Roman" w:cs="Times New Roman"/>
          <w:sz w:val="28"/>
          <w:szCs w:val="28"/>
        </w:rPr>
        <w:t xml:space="preserve"> </w:t>
      </w:r>
      <w:r w:rsidR="00D2730B" w:rsidRPr="000C7620">
        <w:rPr>
          <w:rFonts w:ascii="Times New Roman" w:hAnsi="Times New Roman" w:cs="Times New Roman"/>
          <w:sz w:val="28"/>
          <w:szCs w:val="28"/>
        </w:rPr>
        <w:t>социально-</w:t>
      </w:r>
      <w:r w:rsidR="002903DE">
        <w:rPr>
          <w:rFonts w:ascii="Times New Roman" w:hAnsi="Times New Roman" w:cs="Times New Roman"/>
          <w:sz w:val="28"/>
          <w:szCs w:val="28"/>
        </w:rPr>
        <w:t xml:space="preserve">значимых, добровольческих и </w:t>
      </w:r>
      <w:r w:rsidR="00D2730B" w:rsidRPr="000C7620">
        <w:rPr>
          <w:rFonts w:ascii="Times New Roman" w:hAnsi="Times New Roman" w:cs="Times New Roman"/>
          <w:sz w:val="28"/>
          <w:szCs w:val="28"/>
        </w:rPr>
        <w:t xml:space="preserve"> </w:t>
      </w:r>
      <w:r w:rsidR="00FD2FF8" w:rsidRPr="000C7620">
        <w:rPr>
          <w:rFonts w:ascii="Times New Roman" w:hAnsi="Times New Roman" w:cs="Times New Roman"/>
          <w:sz w:val="28"/>
          <w:szCs w:val="28"/>
        </w:rPr>
        <w:t xml:space="preserve">молодежных </w:t>
      </w:r>
      <w:r w:rsidR="00D2730B" w:rsidRPr="000C7620">
        <w:rPr>
          <w:rFonts w:ascii="Times New Roman" w:hAnsi="Times New Roman" w:cs="Times New Roman"/>
          <w:sz w:val="28"/>
          <w:szCs w:val="28"/>
        </w:rPr>
        <w:t>проектов</w:t>
      </w:r>
      <w:r w:rsidR="00FD2FF8" w:rsidRPr="000C7620">
        <w:rPr>
          <w:rFonts w:ascii="Times New Roman" w:hAnsi="Times New Roman" w:cs="Times New Roman"/>
          <w:sz w:val="28"/>
          <w:szCs w:val="28"/>
        </w:rPr>
        <w:t>, мероприятий  или их поддержка</w:t>
      </w:r>
      <w:r w:rsidR="00997739" w:rsidRPr="000C7620">
        <w:rPr>
          <w:rFonts w:ascii="Times New Roman" w:hAnsi="Times New Roman" w:cs="Times New Roman"/>
          <w:sz w:val="28"/>
          <w:szCs w:val="28"/>
        </w:rPr>
        <w:t>»</w:t>
      </w:r>
      <w:r w:rsidR="00CF78CA" w:rsidRPr="000C7620">
        <w:rPr>
          <w:rFonts w:ascii="Times New Roman" w:hAnsi="Times New Roman" w:cs="Times New Roman"/>
          <w:sz w:val="28"/>
          <w:szCs w:val="28"/>
        </w:rPr>
        <w:t>.</w:t>
      </w:r>
    </w:p>
    <w:p w:rsidR="00FD2FF8" w:rsidRDefault="00A1764A" w:rsidP="00EB41A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2FF8" w:rsidRPr="00FD2FF8">
        <w:rPr>
          <w:rFonts w:ascii="Times New Roman" w:hAnsi="Times New Roman" w:cs="Times New Roman"/>
          <w:b/>
          <w:i/>
          <w:sz w:val="28"/>
          <w:szCs w:val="28"/>
        </w:rPr>
        <w:t>Показатель 1меропри</w:t>
      </w:r>
      <w:r w:rsidR="001C2E59">
        <w:rPr>
          <w:rFonts w:ascii="Times New Roman" w:hAnsi="Times New Roman" w:cs="Times New Roman"/>
          <w:b/>
          <w:i/>
          <w:sz w:val="28"/>
          <w:szCs w:val="28"/>
        </w:rPr>
        <w:t>я</w:t>
      </w:r>
      <w:r w:rsidR="00FD2FF8" w:rsidRPr="00FD2FF8">
        <w:rPr>
          <w:rFonts w:ascii="Times New Roman" w:hAnsi="Times New Roman" w:cs="Times New Roman"/>
          <w:b/>
          <w:i/>
          <w:sz w:val="28"/>
          <w:szCs w:val="28"/>
        </w:rPr>
        <w:t>тия 1 задачи 1</w:t>
      </w:r>
      <w:r w:rsidR="007678F9">
        <w:rPr>
          <w:rFonts w:ascii="Times New Roman" w:hAnsi="Times New Roman" w:cs="Times New Roman"/>
          <w:b/>
          <w:i/>
          <w:sz w:val="28"/>
          <w:szCs w:val="28"/>
        </w:rPr>
        <w:t>подпрограммы 1</w:t>
      </w:r>
      <w:r w:rsidR="0067666F" w:rsidRPr="00793FFE">
        <w:rPr>
          <w:rFonts w:ascii="Times New Roman" w:hAnsi="Times New Roman" w:cs="Times New Roman"/>
          <w:sz w:val="28"/>
          <w:szCs w:val="28"/>
        </w:rPr>
        <w:t>– количество</w:t>
      </w:r>
      <w:r w:rsidR="00C73945">
        <w:rPr>
          <w:rFonts w:ascii="Times New Roman" w:hAnsi="Times New Roman" w:cs="Times New Roman"/>
          <w:sz w:val="28"/>
          <w:szCs w:val="28"/>
        </w:rPr>
        <w:t xml:space="preserve"> </w:t>
      </w:r>
      <w:r w:rsidR="002B0347">
        <w:rPr>
          <w:rFonts w:ascii="Times New Roman" w:hAnsi="Times New Roman" w:cs="Times New Roman"/>
          <w:sz w:val="28"/>
          <w:szCs w:val="28"/>
        </w:rPr>
        <w:t>участников молодежных социально значимых</w:t>
      </w:r>
      <w:r w:rsidR="00115B3D">
        <w:rPr>
          <w:rFonts w:ascii="Times New Roman" w:hAnsi="Times New Roman" w:cs="Times New Roman"/>
          <w:sz w:val="28"/>
          <w:szCs w:val="28"/>
        </w:rPr>
        <w:t xml:space="preserve">, добровольческих </w:t>
      </w:r>
      <w:r w:rsidR="002B0347">
        <w:rPr>
          <w:rFonts w:ascii="Times New Roman" w:hAnsi="Times New Roman" w:cs="Times New Roman"/>
          <w:sz w:val="28"/>
          <w:szCs w:val="28"/>
        </w:rPr>
        <w:t xml:space="preserve"> про</w:t>
      </w:r>
      <w:r w:rsidR="00727EEE">
        <w:rPr>
          <w:rFonts w:ascii="Times New Roman" w:hAnsi="Times New Roman" w:cs="Times New Roman"/>
          <w:sz w:val="28"/>
          <w:szCs w:val="28"/>
        </w:rPr>
        <w:t>е</w:t>
      </w:r>
      <w:r w:rsidR="002B0347">
        <w:rPr>
          <w:rFonts w:ascii="Times New Roman" w:hAnsi="Times New Roman" w:cs="Times New Roman"/>
          <w:sz w:val="28"/>
          <w:szCs w:val="28"/>
        </w:rPr>
        <w:t>ктов</w:t>
      </w:r>
      <w:r w:rsidR="0067666F" w:rsidRPr="00793FFE">
        <w:rPr>
          <w:rFonts w:ascii="Times New Roman" w:hAnsi="Times New Roman" w:cs="Times New Roman"/>
          <w:sz w:val="28"/>
          <w:szCs w:val="28"/>
        </w:rPr>
        <w:t>.</w:t>
      </w:r>
    </w:p>
    <w:p w:rsidR="00FD2FF8" w:rsidRPr="00793FFE" w:rsidRDefault="00FD2FF8" w:rsidP="00EB41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Показатель 2 мероприятия 2 задачи 1</w:t>
      </w:r>
      <w:r w:rsidR="007678F9">
        <w:rPr>
          <w:rFonts w:ascii="Times New Roman" w:hAnsi="Times New Roman" w:cs="Times New Roman"/>
          <w:b/>
          <w:i/>
          <w:sz w:val="28"/>
          <w:szCs w:val="28"/>
        </w:rPr>
        <w:t>подпрограммы 1</w:t>
      </w:r>
      <w:r w:rsidR="00115B3D">
        <w:rPr>
          <w:rFonts w:ascii="Times New Roman" w:hAnsi="Times New Roman" w:cs="Times New Roman"/>
          <w:sz w:val="28"/>
          <w:szCs w:val="28"/>
        </w:rPr>
        <w:t>– количество мероприятий (конкурсов, семинаров</w:t>
      </w:r>
      <w:r w:rsidR="001D337D">
        <w:rPr>
          <w:rFonts w:ascii="Times New Roman" w:hAnsi="Times New Roman" w:cs="Times New Roman"/>
          <w:sz w:val="28"/>
          <w:szCs w:val="28"/>
        </w:rPr>
        <w:t xml:space="preserve">, </w:t>
      </w:r>
      <w:r w:rsidR="00204EE0">
        <w:rPr>
          <w:rFonts w:ascii="Times New Roman" w:hAnsi="Times New Roman" w:cs="Times New Roman"/>
          <w:sz w:val="28"/>
          <w:szCs w:val="28"/>
        </w:rPr>
        <w:t>съездов), содействующих  на развитию</w:t>
      </w:r>
      <w:r w:rsidR="00115B3D">
        <w:rPr>
          <w:rFonts w:ascii="Times New Roman" w:hAnsi="Times New Roman" w:cs="Times New Roman"/>
          <w:sz w:val="28"/>
          <w:szCs w:val="28"/>
        </w:rPr>
        <w:t xml:space="preserve"> молодежного движения</w:t>
      </w:r>
      <w:proofErr w:type="gramEnd"/>
    </w:p>
    <w:p w:rsidR="005A2237" w:rsidRPr="00FC090B" w:rsidRDefault="00FC090B" w:rsidP="00EB41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C090B">
        <w:rPr>
          <w:rFonts w:ascii="Times New Roman" w:hAnsi="Times New Roman" w:cs="Times New Roman"/>
          <w:b/>
          <w:sz w:val="28"/>
          <w:szCs w:val="28"/>
          <w:u w:val="single"/>
        </w:rPr>
        <w:t xml:space="preserve">Мероприятие </w:t>
      </w:r>
      <w:r w:rsidR="001630FB" w:rsidRPr="00FC090B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FD2FF8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задачи 1</w:t>
      </w:r>
      <w:r w:rsidR="00C7394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678F9" w:rsidRPr="007678F9">
        <w:rPr>
          <w:rFonts w:ascii="Times New Roman" w:hAnsi="Times New Roman" w:cs="Times New Roman"/>
          <w:b/>
          <w:sz w:val="28"/>
          <w:szCs w:val="28"/>
          <w:u w:val="single"/>
        </w:rPr>
        <w:t>подпрограммы 1</w:t>
      </w:r>
      <w:r w:rsidR="00CC7C3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97739" w:rsidRPr="000C7620">
        <w:rPr>
          <w:rFonts w:ascii="Times New Roman" w:hAnsi="Times New Roman" w:cs="Times New Roman"/>
          <w:sz w:val="28"/>
          <w:szCs w:val="28"/>
        </w:rPr>
        <w:t>«</w:t>
      </w:r>
      <w:r w:rsidR="00084E03">
        <w:rPr>
          <w:rFonts w:ascii="Times New Roman" w:hAnsi="Times New Roman" w:cs="Times New Roman"/>
          <w:sz w:val="28"/>
          <w:szCs w:val="28"/>
        </w:rPr>
        <w:t xml:space="preserve"> Участие</w:t>
      </w:r>
      <w:r w:rsidR="00200E6E">
        <w:rPr>
          <w:rFonts w:ascii="Times New Roman" w:hAnsi="Times New Roman" w:cs="Times New Roman"/>
          <w:sz w:val="28"/>
          <w:szCs w:val="28"/>
        </w:rPr>
        <w:t xml:space="preserve">  </w:t>
      </w:r>
      <w:r w:rsidR="001630FB" w:rsidRPr="000C7620">
        <w:rPr>
          <w:rFonts w:ascii="Times New Roman" w:hAnsi="Times New Roman" w:cs="Times New Roman"/>
          <w:sz w:val="28"/>
          <w:szCs w:val="28"/>
        </w:rPr>
        <w:t xml:space="preserve"> в </w:t>
      </w:r>
      <w:r w:rsidR="00BB5516" w:rsidRPr="000C7620">
        <w:rPr>
          <w:rFonts w:ascii="Times New Roman" w:hAnsi="Times New Roman" w:cs="Times New Roman"/>
          <w:sz w:val="28"/>
          <w:szCs w:val="28"/>
        </w:rPr>
        <w:t>моло</w:t>
      </w:r>
      <w:r w:rsidR="00131696" w:rsidRPr="000C7620">
        <w:rPr>
          <w:rFonts w:ascii="Times New Roman" w:hAnsi="Times New Roman" w:cs="Times New Roman"/>
          <w:sz w:val="28"/>
          <w:szCs w:val="28"/>
        </w:rPr>
        <w:t>дежных</w:t>
      </w:r>
      <w:r w:rsidR="00AF7D33">
        <w:rPr>
          <w:rFonts w:ascii="Times New Roman" w:hAnsi="Times New Roman" w:cs="Times New Roman"/>
          <w:sz w:val="28"/>
          <w:szCs w:val="28"/>
        </w:rPr>
        <w:t xml:space="preserve"> </w:t>
      </w:r>
      <w:r w:rsidR="00131696" w:rsidRPr="000C7620">
        <w:rPr>
          <w:rFonts w:ascii="Times New Roman" w:hAnsi="Times New Roman" w:cs="Times New Roman"/>
          <w:sz w:val="28"/>
          <w:szCs w:val="28"/>
        </w:rPr>
        <w:lastRenderedPageBreak/>
        <w:t>мероприятиях</w:t>
      </w:r>
      <w:r w:rsidR="00032BDF">
        <w:rPr>
          <w:rFonts w:ascii="Times New Roman" w:hAnsi="Times New Roman" w:cs="Times New Roman"/>
          <w:sz w:val="28"/>
          <w:szCs w:val="28"/>
        </w:rPr>
        <w:t xml:space="preserve">  межрайонного, областного, международного уровня </w:t>
      </w:r>
      <w:r w:rsidR="00997739" w:rsidRPr="000C7620">
        <w:rPr>
          <w:rFonts w:ascii="Times New Roman" w:hAnsi="Times New Roman" w:cs="Times New Roman"/>
          <w:sz w:val="28"/>
          <w:szCs w:val="28"/>
        </w:rPr>
        <w:t>»</w:t>
      </w:r>
      <w:r w:rsidR="00CF78CA" w:rsidRPr="000C7620">
        <w:rPr>
          <w:rFonts w:ascii="Times New Roman" w:hAnsi="Times New Roman" w:cs="Times New Roman"/>
          <w:sz w:val="28"/>
          <w:szCs w:val="28"/>
        </w:rPr>
        <w:t>.</w:t>
      </w:r>
    </w:p>
    <w:p w:rsidR="00FD2FF8" w:rsidRPr="00A1764A" w:rsidRDefault="00A1764A" w:rsidP="00FD2FF8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2FF8">
        <w:rPr>
          <w:rFonts w:ascii="Times New Roman" w:hAnsi="Times New Roman" w:cs="Times New Roman"/>
          <w:b/>
          <w:i/>
          <w:color w:val="000000" w:themeColor="text1"/>
          <w:sz w:val="28"/>
        </w:rPr>
        <w:t>Показатель 1 мероприятия 2 задачи 1</w:t>
      </w:r>
      <w:r w:rsidR="007678F9">
        <w:rPr>
          <w:rFonts w:ascii="Times New Roman" w:hAnsi="Times New Roman" w:cs="Times New Roman"/>
          <w:b/>
          <w:i/>
          <w:color w:val="000000" w:themeColor="text1"/>
          <w:sz w:val="28"/>
        </w:rPr>
        <w:t xml:space="preserve"> подпрограммы 1</w:t>
      </w:r>
      <w:r w:rsidR="00FD2FF8">
        <w:rPr>
          <w:rFonts w:ascii="Times New Roman" w:hAnsi="Times New Roman" w:cs="Times New Roman"/>
          <w:color w:val="000000" w:themeColor="text1"/>
          <w:sz w:val="28"/>
        </w:rPr>
        <w:t>– количество</w:t>
      </w:r>
      <w:r w:rsidR="00CC7C3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525176">
        <w:rPr>
          <w:rFonts w:ascii="Times New Roman" w:hAnsi="Times New Roman" w:cs="Times New Roman"/>
          <w:color w:val="000000" w:themeColor="text1"/>
          <w:sz w:val="28"/>
        </w:rPr>
        <w:t xml:space="preserve">посещенных </w:t>
      </w:r>
      <w:r w:rsidR="00F23366">
        <w:rPr>
          <w:rFonts w:ascii="Times New Roman" w:hAnsi="Times New Roman" w:cs="Times New Roman"/>
          <w:color w:val="000000" w:themeColor="text1"/>
          <w:sz w:val="28"/>
        </w:rPr>
        <w:t xml:space="preserve">молодежных </w:t>
      </w:r>
      <w:r w:rsidR="00947D18">
        <w:rPr>
          <w:rFonts w:ascii="Times New Roman" w:hAnsi="Times New Roman" w:cs="Times New Roman"/>
          <w:color w:val="000000" w:themeColor="text1"/>
          <w:sz w:val="28"/>
        </w:rPr>
        <w:t xml:space="preserve"> мероприятий</w:t>
      </w:r>
      <w:r w:rsidR="00F542D6">
        <w:rPr>
          <w:rFonts w:ascii="Times New Roman" w:hAnsi="Times New Roman" w:cs="Times New Roman"/>
          <w:color w:val="000000" w:themeColor="text1"/>
          <w:sz w:val="28"/>
        </w:rPr>
        <w:t xml:space="preserve">  </w:t>
      </w:r>
      <w:r w:rsidR="00F542D6">
        <w:rPr>
          <w:rFonts w:ascii="Times New Roman" w:hAnsi="Times New Roman" w:cs="Times New Roman"/>
          <w:sz w:val="28"/>
          <w:szCs w:val="28"/>
        </w:rPr>
        <w:t>межрайонного, областного, международного уровня</w:t>
      </w:r>
      <w:r w:rsidR="00947D18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FD2FF8" w:rsidRDefault="00FD2FF8" w:rsidP="001F621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</w:rPr>
        <w:t>Показатель 2 мероприятия 2 задачи 1</w:t>
      </w:r>
      <w:r w:rsidR="007678F9">
        <w:rPr>
          <w:rFonts w:ascii="Times New Roman" w:hAnsi="Times New Roman" w:cs="Times New Roman"/>
          <w:b/>
          <w:i/>
          <w:color w:val="000000" w:themeColor="text1"/>
          <w:sz w:val="28"/>
        </w:rPr>
        <w:t xml:space="preserve"> подпрограммы 1</w:t>
      </w:r>
      <w:r w:rsidR="000351A8">
        <w:rPr>
          <w:rFonts w:ascii="Times New Roman" w:hAnsi="Times New Roman" w:cs="Times New Roman"/>
          <w:color w:val="000000" w:themeColor="text1"/>
          <w:sz w:val="28"/>
        </w:rPr>
        <w:t xml:space="preserve"> – количество уча</w:t>
      </w:r>
      <w:r w:rsidR="00F542D6">
        <w:rPr>
          <w:rFonts w:ascii="Times New Roman" w:hAnsi="Times New Roman" w:cs="Times New Roman"/>
          <w:color w:val="000000" w:themeColor="text1"/>
          <w:sz w:val="28"/>
        </w:rPr>
        <w:t xml:space="preserve">стников  мероприятий  </w:t>
      </w:r>
      <w:r w:rsidR="00F542D6">
        <w:rPr>
          <w:rFonts w:ascii="Times New Roman" w:hAnsi="Times New Roman" w:cs="Times New Roman"/>
          <w:sz w:val="28"/>
          <w:szCs w:val="28"/>
        </w:rPr>
        <w:t>межрайонного, областного, международного уровня</w:t>
      </w:r>
      <w:r w:rsidR="000351A8">
        <w:rPr>
          <w:rFonts w:ascii="Times New Roman" w:hAnsi="Times New Roman" w:cs="Times New Roman"/>
          <w:color w:val="000000" w:themeColor="text1"/>
          <w:sz w:val="28"/>
        </w:rPr>
        <w:t xml:space="preserve">. </w:t>
      </w:r>
    </w:p>
    <w:p w:rsidR="001D337D" w:rsidRDefault="00FD2FF8" w:rsidP="001D337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Решение задачи 2:</w:t>
      </w:r>
      <w:r w:rsidR="00B534C3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Pr="00FD2FF8">
        <w:rPr>
          <w:rFonts w:ascii="Times New Roman" w:hAnsi="Times New Roman" w:cs="Times New Roman"/>
          <w:color w:val="000000" w:themeColor="text1"/>
          <w:sz w:val="28"/>
        </w:rPr>
        <w:t>«</w:t>
      </w:r>
      <w:r w:rsidRPr="00FD2FF8">
        <w:rPr>
          <w:rFonts w:ascii="Times New Roman" w:hAnsi="Times New Roman"/>
          <w:sz w:val="28"/>
          <w:szCs w:val="28"/>
        </w:rPr>
        <w:t>Развитие системы мероприятий</w:t>
      </w:r>
      <w:r w:rsidR="00997739">
        <w:rPr>
          <w:rFonts w:ascii="Times New Roman" w:hAnsi="Times New Roman"/>
          <w:sz w:val="28"/>
          <w:szCs w:val="28"/>
        </w:rPr>
        <w:t>,</w:t>
      </w:r>
      <w:r w:rsidRPr="00FD2FF8">
        <w:rPr>
          <w:rFonts w:ascii="Times New Roman" w:hAnsi="Times New Roman"/>
          <w:sz w:val="28"/>
          <w:szCs w:val="28"/>
        </w:rPr>
        <w:t xml:space="preserve"> формирующих патриотическое самосознание молодежи, правовые, культурные, духовно-нравственные и</w:t>
      </w:r>
      <w:r w:rsidR="00B534C3">
        <w:rPr>
          <w:rFonts w:ascii="Times New Roman" w:hAnsi="Times New Roman"/>
          <w:sz w:val="28"/>
          <w:szCs w:val="28"/>
        </w:rPr>
        <w:t xml:space="preserve"> </w:t>
      </w:r>
      <w:r w:rsidRPr="00FD2FF8">
        <w:rPr>
          <w:rFonts w:ascii="Times New Roman" w:hAnsi="Times New Roman"/>
          <w:sz w:val="28"/>
          <w:szCs w:val="28"/>
        </w:rPr>
        <w:t>семейные ценности в молодежной сре</w:t>
      </w:r>
      <w:r w:rsidR="00683DA2">
        <w:rPr>
          <w:rFonts w:ascii="Times New Roman" w:hAnsi="Times New Roman"/>
          <w:sz w:val="28"/>
          <w:szCs w:val="28"/>
        </w:rPr>
        <w:t>де</w:t>
      </w:r>
      <w:r>
        <w:rPr>
          <w:rFonts w:ascii="Times New Roman" w:hAnsi="Times New Roman"/>
          <w:sz w:val="28"/>
          <w:szCs w:val="28"/>
        </w:rPr>
        <w:t xml:space="preserve"> оценивается с помощью следующих показателей:</w:t>
      </w:r>
      <w:r w:rsidR="001D337D" w:rsidRPr="001D337D">
        <w:rPr>
          <w:rFonts w:ascii="Times New Roman" w:hAnsi="Times New Roman"/>
          <w:sz w:val="28"/>
          <w:szCs w:val="28"/>
        </w:rPr>
        <w:t xml:space="preserve"> </w:t>
      </w:r>
    </w:p>
    <w:p w:rsidR="001D337D" w:rsidRPr="00714049" w:rsidRDefault="001D337D" w:rsidP="001D337D">
      <w:pPr>
        <w:pStyle w:val="ConsPlusNormal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плана  мероприятий, формирующих патриотическое самосознание молодежи, правовые, культурные, духовно-нравственные и семейные ценности в молодежной среде.</w:t>
      </w:r>
    </w:p>
    <w:p w:rsidR="00997739" w:rsidRDefault="001D337D" w:rsidP="0099773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67E0E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Доля  </w:t>
      </w:r>
      <w:r w:rsidR="00997739">
        <w:rPr>
          <w:rFonts w:ascii="Times New Roman" w:hAnsi="Times New Roman"/>
          <w:sz w:val="28"/>
          <w:szCs w:val="28"/>
        </w:rPr>
        <w:t xml:space="preserve"> мероприятий</w:t>
      </w:r>
      <w:r w:rsidR="0078248B">
        <w:rPr>
          <w:rFonts w:ascii="Times New Roman" w:hAnsi="Times New Roman"/>
          <w:sz w:val="28"/>
          <w:szCs w:val="28"/>
        </w:rPr>
        <w:t>,</w:t>
      </w:r>
      <w:r w:rsidR="00B534C3">
        <w:rPr>
          <w:rFonts w:ascii="Times New Roman" w:hAnsi="Times New Roman"/>
          <w:sz w:val="28"/>
          <w:szCs w:val="28"/>
        </w:rPr>
        <w:t xml:space="preserve"> </w:t>
      </w:r>
      <w:r w:rsidR="00997739" w:rsidRPr="00FD2FF8">
        <w:rPr>
          <w:rFonts w:ascii="Times New Roman" w:hAnsi="Times New Roman"/>
          <w:sz w:val="28"/>
          <w:szCs w:val="28"/>
        </w:rPr>
        <w:t>формирующих патриотическое самосознание молодежи, правовые, культурные, духовно-нравственные и</w:t>
      </w:r>
      <w:r w:rsidR="00B534C3">
        <w:rPr>
          <w:rFonts w:ascii="Times New Roman" w:hAnsi="Times New Roman"/>
          <w:sz w:val="28"/>
          <w:szCs w:val="28"/>
        </w:rPr>
        <w:t xml:space="preserve"> </w:t>
      </w:r>
      <w:r w:rsidR="00997739" w:rsidRPr="00FD2FF8">
        <w:rPr>
          <w:rFonts w:ascii="Times New Roman" w:hAnsi="Times New Roman"/>
          <w:sz w:val="28"/>
          <w:szCs w:val="28"/>
        </w:rPr>
        <w:t>семейные ценности в молодежной среде</w:t>
      </w:r>
      <w:r>
        <w:rPr>
          <w:rFonts w:ascii="Times New Roman" w:hAnsi="Times New Roman"/>
          <w:sz w:val="28"/>
          <w:szCs w:val="28"/>
        </w:rPr>
        <w:t xml:space="preserve"> (от общего числа мероприятий отрасли «Молодежная политика»)</w:t>
      </w:r>
      <w:r w:rsidR="00997739">
        <w:rPr>
          <w:rFonts w:ascii="Times New Roman" w:hAnsi="Times New Roman"/>
          <w:sz w:val="28"/>
          <w:szCs w:val="28"/>
        </w:rPr>
        <w:t>.</w:t>
      </w:r>
    </w:p>
    <w:p w:rsidR="00997739" w:rsidRDefault="00997739" w:rsidP="0099773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Мероприятие 1 задачи 2</w:t>
      </w:r>
      <w:r w:rsidR="007678F9">
        <w:rPr>
          <w:rFonts w:ascii="Times New Roman" w:hAnsi="Times New Roman"/>
          <w:b/>
          <w:sz w:val="28"/>
          <w:szCs w:val="28"/>
          <w:u w:val="single"/>
        </w:rPr>
        <w:t xml:space="preserve"> подпрограммы 1</w:t>
      </w:r>
      <w:r w:rsidR="00B534C3">
        <w:rPr>
          <w:rFonts w:ascii="Times New Roman" w:hAnsi="Times New Roman"/>
          <w:b/>
          <w:sz w:val="28"/>
          <w:szCs w:val="28"/>
          <w:u w:val="single"/>
        </w:rPr>
        <w:t xml:space="preserve">: </w:t>
      </w:r>
      <w:r>
        <w:rPr>
          <w:rFonts w:ascii="Times New Roman" w:hAnsi="Times New Roman"/>
          <w:sz w:val="28"/>
          <w:szCs w:val="28"/>
        </w:rPr>
        <w:t>«Организация и проведение мероприятий,</w:t>
      </w:r>
      <w:r w:rsidR="00B534C3">
        <w:rPr>
          <w:rFonts w:ascii="Times New Roman" w:hAnsi="Times New Roman"/>
          <w:sz w:val="28"/>
          <w:szCs w:val="28"/>
        </w:rPr>
        <w:t xml:space="preserve"> </w:t>
      </w:r>
      <w:r w:rsidRPr="00FD2FF8">
        <w:rPr>
          <w:rFonts w:ascii="Times New Roman" w:hAnsi="Times New Roman"/>
          <w:sz w:val="28"/>
          <w:szCs w:val="28"/>
        </w:rPr>
        <w:t>формирующих патриотическое самосознание молодежи, правовые, культурные, духовно-нравственные и</w:t>
      </w:r>
      <w:r w:rsidR="00E15FB6">
        <w:rPr>
          <w:rFonts w:ascii="Times New Roman" w:hAnsi="Times New Roman"/>
          <w:sz w:val="28"/>
          <w:szCs w:val="28"/>
        </w:rPr>
        <w:t xml:space="preserve"> </w:t>
      </w:r>
      <w:r w:rsidRPr="00FD2FF8">
        <w:rPr>
          <w:rFonts w:ascii="Times New Roman" w:hAnsi="Times New Roman"/>
          <w:sz w:val="28"/>
          <w:szCs w:val="28"/>
        </w:rPr>
        <w:t>семейные ценности в молодежной среде»</w:t>
      </w:r>
      <w:r>
        <w:rPr>
          <w:rFonts w:ascii="Times New Roman" w:hAnsi="Times New Roman"/>
          <w:sz w:val="28"/>
          <w:szCs w:val="28"/>
        </w:rPr>
        <w:t>.</w:t>
      </w:r>
    </w:p>
    <w:p w:rsidR="001D337D" w:rsidRDefault="00714049" w:rsidP="00D557F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Показатель 1</w:t>
      </w:r>
      <w:r w:rsidR="007678F9">
        <w:rPr>
          <w:rFonts w:ascii="Times New Roman" w:hAnsi="Times New Roman"/>
          <w:b/>
          <w:i/>
          <w:sz w:val="28"/>
          <w:szCs w:val="28"/>
        </w:rPr>
        <w:t xml:space="preserve"> мероприятия 1 задачи 2 подпрограммы 1: </w:t>
      </w:r>
      <w:r w:rsidR="001D337D">
        <w:rPr>
          <w:rFonts w:ascii="Times New Roman" w:hAnsi="Times New Roman"/>
          <w:sz w:val="28"/>
          <w:szCs w:val="28"/>
        </w:rPr>
        <w:t xml:space="preserve"> </w:t>
      </w:r>
    </w:p>
    <w:p w:rsidR="007678F9" w:rsidRDefault="001D337D" w:rsidP="007678F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="008B4EF0">
        <w:rPr>
          <w:rFonts w:ascii="Times New Roman" w:hAnsi="Times New Roman"/>
          <w:sz w:val="28"/>
          <w:szCs w:val="28"/>
        </w:rPr>
        <w:t>оличество участников мероприятий,</w:t>
      </w:r>
      <w:r w:rsidR="00AE0B91">
        <w:rPr>
          <w:rFonts w:ascii="Times New Roman" w:hAnsi="Times New Roman"/>
          <w:sz w:val="28"/>
          <w:szCs w:val="28"/>
        </w:rPr>
        <w:t xml:space="preserve"> </w:t>
      </w:r>
      <w:r w:rsidR="008B4EF0" w:rsidRPr="00FD2FF8">
        <w:rPr>
          <w:rFonts w:ascii="Times New Roman" w:hAnsi="Times New Roman"/>
          <w:sz w:val="28"/>
          <w:szCs w:val="28"/>
        </w:rPr>
        <w:t>формирующих патриотическое самосознание молодежи, правовые, культурные, духовно-нравственные и</w:t>
      </w:r>
      <w:r w:rsidR="00AE0B91">
        <w:rPr>
          <w:rFonts w:ascii="Times New Roman" w:hAnsi="Times New Roman"/>
          <w:sz w:val="28"/>
          <w:szCs w:val="28"/>
        </w:rPr>
        <w:t xml:space="preserve"> </w:t>
      </w:r>
      <w:r w:rsidR="008B4EF0" w:rsidRPr="00FD2FF8">
        <w:rPr>
          <w:rFonts w:ascii="Times New Roman" w:hAnsi="Times New Roman"/>
          <w:sz w:val="28"/>
          <w:szCs w:val="28"/>
        </w:rPr>
        <w:t>семейные ценности в молодежной среде</w:t>
      </w:r>
      <w:r w:rsidR="00DE4E3E">
        <w:rPr>
          <w:rFonts w:ascii="Times New Roman" w:hAnsi="Times New Roman"/>
          <w:sz w:val="28"/>
          <w:szCs w:val="28"/>
        </w:rPr>
        <w:t xml:space="preserve">. </w:t>
      </w:r>
    </w:p>
    <w:p w:rsidR="001D337D" w:rsidRDefault="00714049" w:rsidP="001D337D">
      <w:pPr>
        <w:pStyle w:val="ConsPlusNormal"/>
        <w:jc w:val="both"/>
        <w:rPr>
          <w:rFonts w:ascii="Times New Roman" w:hAnsi="Times New Roman"/>
          <w:b/>
          <w:i/>
          <w:sz w:val="28"/>
          <w:szCs w:val="28"/>
        </w:rPr>
      </w:pPr>
      <w:r w:rsidRPr="00714049">
        <w:rPr>
          <w:rFonts w:ascii="Times New Roman" w:hAnsi="Times New Roman"/>
          <w:b/>
          <w:i/>
          <w:sz w:val="28"/>
          <w:szCs w:val="28"/>
        </w:rPr>
        <w:t>Показатель 2 мероприятия 1 задачи 2 подпрограммы 1</w:t>
      </w:r>
      <w:r>
        <w:rPr>
          <w:rFonts w:ascii="Times New Roman" w:hAnsi="Times New Roman"/>
          <w:b/>
          <w:i/>
          <w:sz w:val="28"/>
          <w:szCs w:val="28"/>
        </w:rPr>
        <w:t xml:space="preserve">: </w:t>
      </w:r>
    </w:p>
    <w:p w:rsidR="001D337D" w:rsidRDefault="00714049" w:rsidP="001D337D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-</w:t>
      </w:r>
      <w:r w:rsidR="001D337D">
        <w:rPr>
          <w:rFonts w:ascii="Times New Roman" w:hAnsi="Times New Roman"/>
          <w:sz w:val="28"/>
          <w:szCs w:val="28"/>
        </w:rPr>
        <w:t xml:space="preserve"> Количество мероприятий,</w:t>
      </w:r>
      <w:r w:rsidR="001D337D" w:rsidRPr="00683DA2">
        <w:rPr>
          <w:rFonts w:ascii="Times New Roman" w:hAnsi="Times New Roman"/>
          <w:sz w:val="28"/>
          <w:szCs w:val="28"/>
        </w:rPr>
        <w:t xml:space="preserve"> </w:t>
      </w:r>
      <w:r w:rsidR="001D337D" w:rsidRPr="00FD2FF8">
        <w:rPr>
          <w:rFonts w:ascii="Times New Roman" w:hAnsi="Times New Roman"/>
          <w:sz w:val="28"/>
          <w:szCs w:val="28"/>
        </w:rPr>
        <w:t>формирующих патриотическое самосознание молодежи, правовые, культурные, духовно-нравственные и</w:t>
      </w:r>
      <w:r w:rsidR="001D337D">
        <w:rPr>
          <w:rFonts w:ascii="Times New Roman" w:hAnsi="Times New Roman"/>
          <w:sz w:val="28"/>
          <w:szCs w:val="28"/>
        </w:rPr>
        <w:t xml:space="preserve"> </w:t>
      </w:r>
      <w:r w:rsidR="001D337D" w:rsidRPr="00FD2FF8">
        <w:rPr>
          <w:rFonts w:ascii="Times New Roman" w:hAnsi="Times New Roman"/>
          <w:sz w:val="28"/>
          <w:szCs w:val="28"/>
        </w:rPr>
        <w:t>семей</w:t>
      </w:r>
      <w:r w:rsidR="001D337D">
        <w:rPr>
          <w:rFonts w:ascii="Times New Roman" w:hAnsi="Times New Roman"/>
          <w:sz w:val="28"/>
          <w:szCs w:val="28"/>
        </w:rPr>
        <w:t>ные ценности в молодежной среде.</w:t>
      </w:r>
    </w:p>
    <w:p w:rsidR="007678F9" w:rsidRDefault="007678F9" w:rsidP="007678F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Административное м</w:t>
      </w:r>
      <w:r w:rsidR="001D337D">
        <w:rPr>
          <w:rFonts w:ascii="Times New Roman" w:hAnsi="Times New Roman"/>
          <w:b/>
          <w:sz w:val="28"/>
          <w:szCs w:val="28"/>
          <w:u w:val="single"/>
        </w:rPr>
        <w:t xml:space="preserve">ероприятие </w:t>
      </w:r>
      <w:r w:rsidR="00CA6930">
        <w:rPr>
          <w:rFonts w:ascii="Times New Roman" w:hAnsi="Times New Roman"/>
          <w:b/>
          <w:sz w:val="28"/>
          <w:szCs w:val="28"/>
          <w:u w:val="single"/>
        </w:rPr>
        <w:t>задачи 2</w:t>
      </w:r>
      <w:r w:rsidR="001D337D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7678F9">
        <w:rPr>
          <w:rFonts w:ascii="Times New Roman" w:hAnsi="Times New Roman"/>
          <w:b/>
          <w:sz w:val="28"/>
          <w:szCs w:val="28"/>
          <w:u w:val="single"/>
        </w:rPr>
        <w:t xml:space="preserve"> подпрограммы 1</w:t>
      </w:r>
      <w:r w:rsidR="006C35F3">
        <w:rPr>
          <w:rFonts w:ascii="Times New Roman" w:hAnsi="Times New Roman"/>
          <w:b/>
          <w:sz w:val="28"/>
          <w:szCs w:val="28"/>
          <w:u w:val="single"/>
        </w:rPr>
        <w:t>:</w:t>
      </w:r>
      <w:r w:rsidR="001D337D">
        <w:rPr>
          <w:rFonts w:ascii="Times New Roman" w:hAnsi="Times New Roman"/>
          <w:sz w:val="28"/>
          <w:szCs w:val="28"/>
        </w:rPr>
        <w:t xml:space="preserve"> «Организация деятельности Молодежного совета при Главе Краснох</w:t>
      </w:r>
      <w:r w:rsidR="00DE4E3E">
        <w:rPr>
          <w:rFonts w:ascii="Times New Roman" w:hAnsi="Times New Roman"/>
          <w:sz w:val="28"/>
          <w:szCs w:val="28"/>
        </w:rPr>
        <w:t xml:space="preserve">олмского муниципального округа </w:t>
      </w:r>
      <w:r>
        <w:rPr>
          <w:rFonts w:ascii="Times New Roman" w:hAnsi="Times New Roman"/>
          <w:sz w:val="28"/>
          <w:szCs w:val="28"/>
        </w:rPr>
        <w:t>».</w:t>
      </w:r>
    </w:p>
    <w:p w:rsidR="005C5245" w:rsidRDefault="00D557F4" w:rsidP="007678F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Показатель административного</w:t>
      </w:r>
      <w:r w:rsidR="005C5245">
        <w:rPr>
          <w:rFonts w:ascii="Times New Roman" w:hAnsi="Times New Roman"/>
          <w:b/>
          <w:i/>
          <w:sz w:val="28"/>
          <w:szCs w:val="28"/>
        </w:rPr>
        <w:t xml:space="preserve"> мероприятия</w:t>
      </w:r>
      <w:r w:rsidR="00AE0B91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C5245">
        <w:rPr>
          <w:rFonts w:ascii="Times New Roman" w:hAnsi="Times New Roman"/>
          <w:b/>
          <w:i/>
          <w:sz w:val="28"/>
          <w:szCs w:val="28"/>
        </w:rPr>
        <w:t>2 задачи</w:t>
      </w:r>
      <w:r w:rsidR="00AE0B91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C5245">
        <w:rPr>
          <w:rFonts w:ascii="Times New Roman" w:hAnsi="Times New Roman"/>
          <w:b/>
          <w:i/>
          <w:sz w:val="28"/>
          <w:szCs w:val="28"/>
        </w:rPr>
        <w:t>2 подпрограммы 1</w:t>
      </w:r>
      <w:r w:rsidR="003378C1">
        <w:rPr>
          <w:rFonts w:ascii="Times New Roman" w:hAnsi="Times New Roman"/>
          <w:sz w:val="28"/>
          <w:szCs w:val="28"/>
        </w:rPr>
        <w:t xml:space="preserve"> – количество проведенных  заседаний  Молодежного совета</w:t>
      </w:r>
      <w:r w:rsidR="001D337D">
        <w:rPr>
          <w:rFonts w:ascii="Times New Roman" w:hAnsi="Times New Roman"/>
          <w:sz w:val="28"/>
          <w:szCs w:val="28"/>
        </w:rPr>
        <w:t xml:space="preserve">. </w:t>
      </w:r>
    </w:p>
    <w:p w:rsidR="005C5245" w:rsidRDefault="00D557F4" w:rsidP="007678F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Показатель административного</w:t>
      </w:r>
      <w:r w:rsidR="000C3CE0">
        <w:rPr>
          <w:rFonts w:ascii="Times New Roman" w:hAnsi="Times New Roman"/>
          <w:b/>
          <w:i/>
          <w:sz w:val="28"/>
          <w:szCs w:val="28"/>
        </w:rPr>
        <w:t xml:space="preserve"> мероприятия 2 задачи 2 подпрограммы 1 –</w:t>
      </w:r>
      <w:r w:rsidR="003378C1">
        <w:rPr>
          <w:rFonts w:ascii="Times New Roman" w:hAnsi="Times New Roman"/>
          <w:sz w:val="28"/>
          <w:szCs w:val="28"/>
        </w:rPr>
        <w:t xml:space="preserve"> реализация плана мероприятий</w:t>
      </w:r>
      <w:r w:rsidR="006A0F8C">
        <w:rPr>
          <w:rFonts w:ascii="Times New Roman" w:hAnsi="Times New Roman"/>
          <w:sz w:val="28"/>
          <w:szCs w:val="28"/>
        </w:rPr>
        <w:t xml:space="preserve"> Молодежного совета.</w:t>
      </w:r>
      <w:r w:rsidR="003378C1">
        <w:rPr>
          <w:rFonts w:ascii="Times New Roman" w:hAnsi="Times New Roman"/>
          <w:sz w:val="28"/>
          <w:szCs w:val="28"/>
        </w:rPr>
        <w:t xml:space="preserve"> </w:t>
      </w:r>
    </w:p>
    <w:p w:rsidR="00563048" w:rsidRDefault="00563048" w:rsidP="007678F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189"/>
        <w:gridCol w:w="1258"/>
        <w:gridCol w:w="1226"/>
        <w:gridCol w:w="1225"/>
        <w:gridCol w:w="1224"/>
        <w:gridCol w:w="1224"/>
        <w:gridCol w:w="1224"/>
      </w:tblGrid>
      <w:tr w:rsidR="000A017B" w:rsidTr="00B12322">
        <w:tc>
          <w:tcPr>
            <w:tcW w:w="2189" w:type="dxa"/>
            <w:vMerge w:val="restart"/>
          </w:tcPr>
          <w:p w:rsidR="000A017B" w:rsidRPr="00BD3578" w:rsidRDefault="000A017B" w:rsidP="000A017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подпрограммы</w:t>
            </w:r>
          </w:p>
          <w:p w:rsidR="000A017B" w:rsidRDefault="000A017B" w:rsidP="004F7307">
            <w:pPr>
              <w:pStyle w:val="ConsPlusNormal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81" w:type="dxa"/>
            <w:gridSpan w:val="6"/>
          </w:tcPr>
          <w:p w:rsidR="000A017B" w:rsidRDefault="000A017B" w:rsidP="004F7307">
            <w:pPr>
              <w:pStyle w:val="ConsPlusNormal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Финансовые ресурсы необходимые для реализации задач подпрограммы</w:t>
            </w:r>
            <w:r w:rsidR="00E81D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11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2021-2026 годы </w:t>
            </w:r>
            <w:r w:rsidR="00E81D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7CE8" w:rsidRPr="006D7CE8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676,8</w:t>
            </w:r>
            <w:r w:rsidR="00E81D90" w:rsidRPr="006D7CE8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6D7CE8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(тыс.</w:t>
            </w:r>
            <w:r w:rsidR="00DC0462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6D7CE8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рублей)</w:t>
            </w:r>
          </w:p>
        </w:tc>
      </w:tr>
      <w:tr w:rsidR="000A017B" w:rsidTr="00B12322">
        <w:tc>
          <w:tcPr>
            <w:tcW w:w="2189" w:type="dxa"/>
            <w:vMerge/>
          </w:tcPr>
          <w:p w:rsidR="000A017B" w:rsidRDefault="000A017B" w:rsidP="004F7307">
            <w:pPr>
              <w:pStyle w:val="ConsPlusNormal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258" w:type="dxa"/>
          </w:tcPr>
          <w:p w:rsidR="000A017B" w:rsidRPr="000A017B" w:rsidRDefault="00E00D7C" w:rsidP="004F7307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  <w:r w:rsidR="0069588D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26" w:type="dxa"/>
          </w:tcPr>
          <w:p w:rsidR="000A017B" w:rsidRPr="000A017B" w:rsidRDefault="00E00D7C" w:rsidP="004F7307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  <w:r w:rsidR="0069588D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25" w:type="dxa"/>
          </w:tcPr>
          <w:p w:rsidR="000A017B" w:rsidRPr="000A017B" w:rsidRDefault="00E00D7C" w:rsidP="004F7307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  <w:r w:rsidR="0069588D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24" w:type="dxa"/>
          </w:tcPr>
          <w:p w:rsidR="000A017B" w:rsidRPr="000A017B" w:rsidRDefault="00E00D7C" w:rsidP="004F7307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  <w:r w:rsidR="0069588D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24" w:type="dxa"/>
          </w:tcPr>
          <w:p w:rsidR="000A017B" w:rsidRPr="000A017B" w:rsidRDefault="00E00D7C" w:rsidP="004F7307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  <w:r w:rsidR="0069588D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24" w:type="dxa"/>
          </w:tcPr>
          <w:p w:rsidR="000A017B" w:rsidRPr="000A017B" w:rsidRDefault="00E00D7C" w:rsidP="004F7307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  <w:r w:rsidR="0069588D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0A017B" w:rsidTr="00B12322">
        <w:tc>
          <w:tcPr>
            <w:tcW w:w="2189" w:type="dxa"/>
          </w:tcPr>
          <w:p w:rsidR="000A017B" w:rsidRPr="000A017B" w:rsidRDefault="00F84DD9" w:rsidP="008A64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0A017B" w:rsidRPr="000A017B">
              <w:rPr>
                <w:rFonts w:ascii="Times New Roman" w:hAnsi="Times New Roman"/>
                <w:sz w:val="24"/>
                <w:szCs w:val="24"/>
              </w:rPr>
              <w:t>ероприятие 1 задачи 1</w:t>
            </w:r>
          </w:p>
        </w:tc>
        <w:tc>
          <w:tcPr>
            <w:tcW w:w="1258" w:type="dxa"/>
          </w:tcPr>
          <w:p w:rsidR="000A017B" w:rsidRPr="00E81D90" w:rsidRDefault="006D7CE8" w:rsidP="004F730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0A017B" w:rsidRPr="00E81D9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6" w:type="dxa"/>
          </w:tcPr>
          <w:p w:rsidR="000A017B" w:rsidRPr="00E81D90" w:rsidRDefault="006D7CE8" w:rsidP="008A642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0A017B" w:rsidRPr="00E81D9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5" w:type="dxa"/>
          </w:tcPr>
          <w:p w:rsidR="000A017B" w:rsidRPr="00E81D90" w:rsidRDefault="006D7CE8" w:rsidP="008A642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0A017B" w:rsidRPr="00E81D9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4" w:type="dxa"/>
          </w:tcPr>
          <w:p w:rsidR="000A017B" w:rsidRPr="00E81D90" w:rsidRDefault="006D7CE8" w:rsidP="008A642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0A017B" w:rsidRPr="00E81D9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4" w:type="dxa"/>
          </w:tcPr>
          <w:p w:rsidR="000A017B" w:rsidRPr="00E81D90" w:rsidRDefault="006D7CE8" w:rsidP="008A642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0A017B" w:rsidRPr="00E81D9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4" w:type="dxa"/>
          </w:tcPr>
          <w:p w:rsidR="000A017B" w:rsidRPr="00E81D90" w:rsidRDefault="006D7CE8" w:rsidP="008A642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0A017B" w:rsidRPr="00E81D9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A017B" w:rsidTr="00B12322">
        <w:tc>
          <w:tcPr>
            <w:tcW w:w="2189" w:type="dxa"/>
          </w:tcPr>
          <w:p w:rsidR="000A017B" w:rsidRPr="000A017B" w:rsidRDefault="00F84DD9" w:rsidP="008A642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0A017B" w:rsidRPr="000A017B">
              <w:rPr>
                <w:rFonts w:ascii="Times New Roman" w:hAnsi="Times New Roman"/>
                <w:sz w:val="24"/>
                <w:szCs w:val="24"/>
              </w:rPr>
              <w:t>ероприятие 2 задачи 1</w:t>
            </w:r>
          </w:p>
        </w:tc>
        <w:tc>
          <w:tcPr>
            <w:tcW w:w="1258" w:type="dxa"/>
          </w:tcPr>
          <w:p w:rsidR="000A017B" w:rsidRPr="00E81D90" w:rsidRDefault="006D7CE8" w:rsidP="004F730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A017B" w:rsidRPr="00E81D9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6" w:type="dxa"/>
          </w:tcPr>
          <w:p w:rsidR="000A017B" w:rsidRPr="00E81D90" w:rsidRDefault="006D7CE8" w:rsidP="008A642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A017B" w:rsidRPr="00E81D9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5" w:type="dxa"/>
          </w:tcPr>
          <w:p w:rsidR="000A017B" w:rsidRPr="00E81D90" w:rsidRDefault="006D7CE8" w:rsidP="008A642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A017B" w:rsidRPr="00E81D9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4" w:type="dxa"/>
          </w:tcPr>
          <w:p w:rsidR="000A017B" w:rsidRPr="00E81D90" w:rsidRDefault="006D7CE8" w:rsidP="008A642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A017B" w:rsidRPr="00E81D9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4" w:type="dxa"/>
          </w:tcPr>
          <w:p w:rsidR="000A017B" w:rsidRPr="00E81D90" w:rsidRDefault="006D7CE8" w:rsidP="008A642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A017B" w:rsidRPr="00E81D9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4" w:type="dxa"/>
          </w:tcPr>
          <w:p w:rsidR="000A017B" w:rsidRPr="00E81D90" w:rsidRDefault="006D7CE8" w:rsidP="008A642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A017B" w:rsidRPr="00E81D9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A017B" w:rsidTr="00B12322">
        <w:tc>
          <w:tcPr>
            <w:tcW w:w="2189" w:type="dxa"/>
          </w:tcPr>
          <w:p w:rsidR="000A017B" w:rsidRPr="000A017B" w:rsidRDefault="00F84DD9" w:rsidP="008A64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 w:rsidR="000A017B" w:rsidRPr="000A017B">
              <w:rPr>
                <w:rFonts w:ascii="Times New Roman" w:hAnsi="Times New Roman"/>
                <w:sz w:val="24"/>
                <w:szCs w:val="24"/>
              </w:rPr>
              <w:t>ероприятие 1 задачи 2</w:t>
            </w:r>
          </w:p>
        </w:tc>
        <w:tc>
          <w:tcPr>
            <w:tcW w:w="1258" w:type="dxa"/>
          </w:tcPr>
          <w:p w:rsidR="000A017B" w:rsidRPr="00E81D90" w:rsidRDefault="006D7CE8" w:rsidP="004F730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81,8</w:t>
            </w:r>
          </w:p>
        </w:tc>
        <w:tc>
          <w:tcPr>
            <w:tcW w:w="1226" w:type="dxa"/>
          </w:tcPr>
          <w:p w:rsidR="000A017B" w:rsidRPr="00E81D90" w:rsidRDefault="006D7CE8" w:rsidP="008A642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81,8</w:t>
            </w:r>
          </w:p>
        </w:tc>
        <w:tc>
          <w:tcPr>
            <w:tcW w:w="1225" w:type="dxa"/>
          </w:tcPr>
          <w:p w:rsidR="000A017B" w:rsidRPr="00E81D90" w:rsidRDefault="006D7CE8" w:rsidP="008A642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81,8</w:t>
            </w:r>
          </w:p>
        </w:tc>
        <w:tc>
          <w:tcPr>
            <w:tcW w:w="1224" w:type="dxa"/>
          </w:tcPr>
          <w:p w:rsidR="000A017B" w:rsidRPr="00E81D90" w:rsidRDefault="006D7CE8" w:rsidP="008A642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81,8</w:t>
            </w:r>
          </w:p>
        </w:tc>
        <w:tc>
          <w:tcPr>
            <w:tcW w:w="1224" w:type="dxa"/>
          </w:tcPr>
          <w:p w:rsidR="000A017B" w:rsidRPr="00E81D90" w:rsidRDefault="006D7CE8" w:rsidP="008A642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81,8</w:t>
            </w:r>
          </w:p>
        </w:tc>
        <w:tc>
          <w:tcPr>
            <w:tcW w:w="1224" w:type="dxa"/>
          </w:tcPr>
          <w:p w:rsidR="000A017B" w:rsidRPr="00E81D90" w:rsidRDefault="006D7CE8" w:rsidP="008A642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81,8</w:t>
            </w:r>
          </w:p>
        </w:tc>
      </w:tr>
      <w:tr w:rsidR="006D7CE8" w:rsidTr="00B12322">
        <w:tc>
          <w:tcPr>
            <w:tcW w:w="2189" w:type="dxa"/>
          </w:tcPr>
          <w:p w:rsidR="006D7CE8" w:rsidRDefault="006D7CE8" w:rsidP="008A642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6D7CE8" w:rsidRPr="006B406B" w:rsidRDefault="006D7CE8" w:rsidP="008A642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8" w:type="dxa"/>
          </w:tcPr>
          <w:p w:rsidR="006D7CE8" w:rsidRPr="00E81D90" w:rsidRDefault="006D7CE8" w:rsidP="004F730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112,8</w:t>
            </w:r>
          </w:p>
        </w:tc>
        <w:tc>
          <w:tcPr>
            <w:tcW w:w="1226" w:type="dxa"/>
          </w:tcPr>
          <w:p w:rsidR="006D7CE8" w:rsidRDefault="006D7CE8">
            <w:r w:rsidRPr="006F74FF">
              <w:rPr>
                <w:rFonts w:ascii="Times New Roman" w:hAnsi="Times New Roman"/>
                <w:sz w:val="24"/>
                <w:szCs w:val="24"/>
              </w:rPr>
              <w:t>112,8</w:t>
            </w:r>
          </w:p>
        </w:tc>
        <w:tc>
          <w:tcPr>
            <w:tcW w:w="1225" w:type="dxa"/>
          </w:tcPr>
          <w:p w:rsidR="006D7CE8" w:rsidRDefault="006D7CE8">
            <w:r w:rsidRPr="006F74FF">
              <w:rPr>
                <w:rFonts w:ascii="Times New Roman" w:hAnsi="Times New Roman"/>
                <w:sz w:val="24"/>
                <w:szCs w:val="24"/>
              </w:rPr>
              <w:t>112,8</w:t>
            </w:r>
          </w:p>
        </w:tc>
        <w:tc>
          <w:tcPr>
            <w:tcW w:w="1224" w:type="dxa"/>
          </w:tcPr>
          <w:p w:rsidR="006D7CE8" w:rsidRDefault="006D7CE8">
            <w:r w:rsidRPr="006F74FF">
              <w:rPr>
                <w:rFonts w:ascii="Times New Roman" w:hAnsi="Times New Roman"/>
                <w:sz w:val="24"/>
                <w:szCs w:val="24"/>
              </w:rPr>
              <w:t>112,8</w:t>
            </w:r>
          </w:p>
        </w:tc>
        <w:tc>
          <w:tcPr>
            <w:tcW w:w="1224" w:type="dxa"/>
          </w:tcPr>
          <w:p w:rsidR="006D7CE8" w:rsidRDefault="006D7CE8">
            <w:r w:rsidRPr="006F74FF">
              <w:rPr>
                <w:rFonts w:ascii="Times New Roman" w:hAnsi="Times New Roman"/>
                <w:sz w:val="24"/>
                <w:szCs w:val="24"/>
              </w:rPr>
              <w:t>112,8</w:t>
            </w:r>
          </w:p>
        </w:tc>
        <w:tc>
          <w:tcPr>
            <w:tcW w:w="1224" w:type="dxa"/>
          </w:tcPr>
          <w:p w:rsidR="006D7CE8" w:rsidRDefault="006D7CE8">
            <w:r w:rsidRPr="006F74FF">
              <w:rPr>
                <w:rFonts w:ascii="Times New Roman" w:hAnsi="Times New Roman"/>
                <w:sz w:val="24"/>
                <w:szCs w:val="24"/>
              </w:rPr>
              <w:t>112,8</w:t>
            </w:r>
          </w:p>
        </w:tc>
      </w:tr>
    </w:tbl>
    <w:p w:rsidR="00C4219C" w:rsidRDefault="00C4219C" w:rsidP="00C4219C">
      <w:pPr>
        <w:pStyle w:val="ConsPlusNormal"/>
        <w:ind w:left="900"/>
        <w:jc w:val="center"/>
        <w:rPr>
          <w:rFonts w:ascii="Times New Roman" w:hAnsi="Times New Roman"/>
          <w:b/>
          <w:sz w:val="28"/>
          <w:szCs w:val="28"/>
        </w:rPr>
      </w:pPr>
      <w:r w:rsidRPr="00505067">
        <w:rPr>
          <w:rFonts w:ascii="Times New Roman" w:hAnsi="Times New Roman"/>
          <w:b/>
          <w:sz w:val="28"/>
          <w:szCs w:val="28"/>
        </w:rPr>
        <w:t xml:space="preserve">Подпрограмма </w:t>
      </w:r>
      <w:r w:rsidR="007C6CD2">
        <w:rPr>
          <w:rFonts w:ascii="Times New Roman" w:hAnsi="Times New Roman"/>
          <w:b/>
          <w:sz w:val="28"/>
          <w:szCs w:val="28"/>
        </w:rPr>
        <w:t>2</w:t>
      </w:r>
    </w:p>
    <w:p w:rsidR="00332EB2" w:rsidRPr="003F3323" w:rsidRDefault="00C4219C" w:rsidP="00C4219C">
      <w:pPr>
        <w:pStyle w:val="ConsPlusNormal"/>
        <w:ind w:left="900"/>
        <w:jc w:val="center"/>
        <w:rPr>
          <w:rFonts w:ascii="Times New Roman" w:hAnsi="Times New Roman"/>
          <w:b/>
          <w:i/>
          <w:sz w:val="28"/>
          <w:szCs w:val="28"/>
        </w:rPr>
      </w:pPr>
      <w:r w:rsidRPr="003F3323">
        <w:rPr>
          <w:rFonts w:ascii="Times New Roman" w:hAnsi="Times New Roman"/>
          <w:b/>
          <w:i/>
          <w:sz w:val="28"/>
          <w:szCs w:val="28"/>
        </w:rPr>
        <w:t>Формирование здорового образа жизни и профилактика асоциальных явлений в молодежной среде</w:t>
      </w:r>
    </w:p>
    <w:p w:rsidR="00C4219C" w:rsidRPr="003F3323" w:rsidRDefault="00C4219C" w:rsidP="00794FBE">
      <w:pPr>
        <w:pStyle w:val="ConsPlusNormal"/>
        <w:rPr>
          <w:rFonts w:ascii="Times New Roman" w:hAnsi="Times New Roman"/>
          <w:b/>
          <w:i/>
          <w:sz w:val="28"/>
          <w:szCs w:val="28"/>
        </w:rPr>
      </w:pPr>
    </w:p>
    <w:p w:rsidR="00C4219C" w:rsidRPr="003F3323" w:rsidRDefault="008651D9" w:rsidP="00FC090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C090B">
        <w:rPr>
          <w:rFonts w:ascii="Times New Roman" w:hAnsi="Times New Roman"/>
          <w:b/>
          <w:sz w:val="28"/>
          <w:szCs w:val="28"/>
        </w:rPr>
        <w:t xml:space="preserve">Задача </w:t>
      </w:r>
      <w:r w:rsidR="00C4219C" w:rsidRPr="00FC090B">
        <w:rPr>
          <w:rFonts w:ascii="Times New Roman" w:hAnsi="Times New Roman"/>
          <w:b/>
          <w:sz w:val="28"/>
          <w:szCs w:val="28"/>
        </w:rPr>
        <w:t>1</w:t>
      </w:r>
      <w:r w:rsidR="00794FBE">
        <w:rPr>
          <w:rFonts w:ascii="Times New Roman" w:hAnsi="Times New Roman"/>
          <w:b/>
          <w:sz w:val="28"/>
          <w:szCs w:val="28"/>
        </w:rPr>
        <w:t xml:space="preserve"> подпрограммы 2</w:t>
      </w:r>
      <w:r w:rsidR="00107EEA" w:rsidRPr="003F3323">
        <w:rPr>
          <w:rFonts w:ascii="Times New Roman" w:hAnsi="Times New Roman"/>
          <w:sz w:val="28"/>
          <w:szCs w:val="28"/>
        </w:rPr>
        <w:t>:</w:t>
      </w:r>
      <w:r w:rsidR="00C4219C" w:rsidRPr="003F3323">
        <w:rPr>
          <w:rFonts w:ascii="Times New Roman" w:hAnsi="Times New Roman"/>
          <w:sz w:val="28"/>
          <w:szCs w:val="28"/>
        </w:rPr>
        <w:t xml:space="preserve">  Формирование в молодежной среде моды на здоровый образ жизни.</w:t>
      </w:r>
    </w:p>
    <w:p w:rsidR="00C4219C" w:rsidRPr="003F3323" w:rsidRDefault="008651D9" w:rsidP="00FC090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C090B">
        <w:rPr>
          <w:rFonts w:ascii="Times New Roman" w:hAnsi="Times New Roman"/>
          <w:b/>
          <w:sz w:val="28"/>
          <w:szCs w:val="28"/>
        </w:rPr>
        <w:t xml:space="preserve">Задача </w:t>
      </w:r>
      <w:r w:rsidR="00C4219C" w:rsidRPr="00FC090B">
        <w:rPr>
          <w:rFonts w:ascii="Times New Roman" w:hAnsi="Times New Roman"/>
          <w:b/>
          <w:sz w:val="28"/>
          <w:szCs w:val="28"/>
        </w:rPr>
        <w:t>2</w:t>
      </w:r>
      <w:r w:rsidR="00794FBE">
        <w:rPr>
          <w:rFonts w:ascii="Times New Roman" w:hAnsi="Times New Roman"/>
          <w:b/>
          <w:sz w:val="28"/>
          <w:szCs w:val="28"/>
        </w:rPr>
        <w:t xml:space="preserve"> подпрограммы 2</w:t>
      </w:r>
      <w:r w:rsidR="00107EEA">
        <w:rPr>
          <w:rFonts w:ascii="Times New Roman" w:hAnsi="Times New Roman"/>
          <w:b/>
          <w:sz w:val="28"/>
          <w:szCs w:val="28"/>
        </w:rPr>
        <w:t>:</w:t>
      </w:r>
      <w:r w:rsidR="00C4219C" w:rsidRPr="00FC090B">
        <w:rPr>
          <w:rFonts w:ascii="Times New Roman" w:hAnsi="Times New Roman"/>
          <w:b/>
          <w:sz w:val="28"/>
          <w:szCs w:val="28"/>
        </w:rPr>
        <w:t xml:space="preserve">  </w:t>
      </w:r>
      <w:r w:rsidR="00C4219C" w:rsidRPr="003F3323">
        <w:rPr>
          <w:rFonts w:ascii="Times New Roman" w:hAnsi="Times New Roman"/>
          <w:sz w:val="28"/>
          <w:szCs w:val="28"/>
        </w:rPr>
        <w:t>Развитие системы мероприятий</w:t>
      </w:r>
      <w:r w:rsidRPr="003F3323">
        <w:rPr>
          <w:rFonts w:ascii="Times New Roman" w:hAnsi="Times New Roman"/>
          <w:sz w:val="28"/>
          <w:szCs w:val="28"/>
        </w:rPr>
        <w:t>,</w:t>
      </w:r>
      <w:r w:rsidR="00C4219C" w:rsidRPr="003F3323">
        <w:rPr>
          <w:rFonts w:ascii="Times New Roman" w:hAnsi="Times New Roman"/>
          <w:sz w:val="28"/>
          <w:szCs w:val="28"/>
        </w:rPr>
        <w:t xml:space="preserve"> формирующих здоровый образ жизни</w:t>
      </w:r>
      <w:r w:rsidR="0010593A" w:rsidRPr="003F3323">
        <w:rPr>
          <w:rFonts w:ascii="Times New Roman" w:hAnsi="Times New Roman"/>
          <w:sz w:val="28"/>
          <w:szCs w:val="28"/>
        </w:rPr>
        <w:t xml:space="preserve"> и нацелен</w:t>
      </w:r>
      <w:r w:rsidR="00342EAB" w:rsidRPr="003F3323">
        <w:rPr>
          <w:rFonts w:ascii="Times New Roman" w:hAnsi="Times New Roman"/>
          <w:sz w:val="28"/>
          <w:szCs w:val="28"/>
        </w:rPr>
        <w:t xml:space="preserve">ных на профилактику  </w:t>
      </w:r>
      <w:r w:rsidR="0010593A" w:rsidRPr="003F3323">
        <w:rPr>
          <w:rFonts w:ascii="Times New Roman" w:hAnsi="Times New Roman"/>
          <w:sz w:val="28"/>
          <w:szCs w:val="28"/>
        </w:rPr>
        <w:t>асоциальных явлений в молодежной среде</w:t>
      </w:r>
      <w:r w:rsidR="00C4219C" w:rsidRPr="003F3323">
        <w:rPr>
          <w:rFonts w:ascii="Times New Roman" w:hAnsi="Times New Roman"/>
          <w:sz w:val="28"/>
          <w:szCs w:val="28"/>
        </w:rPr>
        <w:t>.</w:t>
      </w:r>
    </w:p>
    <w:p w:rsidR="00C4219C" w:rsidRPr="00541C35" w:rsidRDefault="00C4219C" w:rsidP="00C421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2DD">
        <w:rPr>
          <w:rFonts w:ascii="Times New Roman" w:hAnsi="Times New Roman" w:cs="Times New Roman"/>
          <w:b/>
          <w:sz w:val="28"/>
          <w:szCs w:val="28"/>
        </w:rPr>
        <w:t>Решение задачи 1</w:t>
      </w:r>
      <w:r w:rsidR="00794FBE">
        <w:rPr>
          <w:rFonts w:ascii="Times New Roman" w:hAnsi="Times New Roman" w:cs="Times New Roman"/>
          <w:b/>
          <w:sz w:val="28"/>
          <w:szCs w:val="28"/>
        </w:rPr>
        <w:t xml:space="preserve"> подпрограммы 2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r>
        <w:rPr>
          <w:rFonts w:ascii="Times New Roman" w:hAnsi="Times New Roman"/>
          <w:sz w:val="28"/>
          <w:szCs w:val="28"/>
        </w:rPr>
        <w:t>Формирование в молодежной среде моды на здоровый образ жизни</w:t>
      </w:r>
      <w:r>
        <w:rPr>
          <w:rFonts w:ascii="Times New Roman" w:hAnsi="Times New Roman" w:cs="Times New Roman"/>
          <w:sz w:val="28"/>
          <w:szCs w:val="28"/>
        </w:rPr>
        <w:t>»  оценивается с помощью следующих показателей:</w:t>
      </w:r>
    </w:p>
    <w:p w:rsidR="00C4219C" w:rsidRPr="00541C35" w:rsidRDefault="006F046E" w:rsidP="00C421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Доля </w:t>
      </w:r>
      <w:r w:rsidR="00C4219C">
        <w:rPr>
          <w:rFonts w:ascii="Times New Roman" w:hAnsi="Times New Roman" w:cs="Times New Roman"/>
          <w:sz w:val="28"/>
          <w:szCs w:val="28"/>
        </w:rPr>
        <w:t xml:space="preserve"> молод</w:t>
      </w:r>
      <w:r w:rsidR="00C157D2">
        <w:rPr>
          <w:rFonts w:ascii="Times New Roman" w:hAnsi="Times New Roman" w:cs="Times New Roman"/>
          <w:sz w:val="28"/>
          <w:szCs w:val="28"/>
        </w:rPr>
        <w:t>ежи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157D2">
        <w:rPr>
          <w:rFonts w:ascii="Times New Roman" w:hAnsi="Times New Roman" w:cs="Times New Roman"/>
          <w:sz w:val="28"/>
          <w:szCs w:val="28"/>
        </w:rPr>
        <w:t>выступающей за здоровый образ жизни от общего числа молодежи</w:t>
      </w:r>
      <w:r w:rsidR="00342EAB">
        <w:rPr>
          <w:rFonts w:ascii="Times New Roman" w:hAnsi="Times New Roman" w:cs="Times New Roman"/>
          <w:sz w:val="28"/>
          <w:szCs w:val="28"/>
        </w:rPr>
        <w:t xml:space="preserve"> в процентном отношении</w:t>
      </w:r>
      <w:r w:rsidR="00C4219C" w:rsidRPr="00541C35">
        <w:rPr>
          <w:rFonts w:ascii="Times New Roman" w:hAnsi="Times New Roman" w:cs="Times New Roman"/>
          <w:sz w:val="28"/>
          <w:szCs w:val="28"/>
        </w:rPr>
        <w:t>;</w:t>
      </w:r>
    </w:p>
    <w:p w:rsidR="00C4219C" w:rsidRDefault="00C4219C" w:rsidP="00C421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046E">
        <w:rPr>
          <w:rFonts w:ascii="Times New Roman" w:hAnsi="Times New Roman" w:cs="Times New Roman"/>
          <w:sz w:val="28"/>
          <w:szCs w:val="28"/>
        </w:rPr>
        <w:t>)</w:t>
      </w:r>
      <w:r w:rsidR="00615322">
        <w:rPr>
          <w:rFonts w:ascii="Times New Roman" w:hAnsi="Times New Roman" w:cs="Times New Roman"/>
          <w:sz w:val="28"/>
          <w:szCs w:val="28"/>
        </w:rPr>
        <w:t xml:space="preserve"> </w:t>
      </w:r>
      <w:r w:rsidR="006F046E">
        <w:rPr>
          <w:rFonts w:ascii="Times New Roman" w:hAnsi="Times New Roman" w:cs="Times New Roman"/>
          <w:sz w:val="28"/>
          <w:szCs w:val="28"/>
        </w:rPr>
        <w:t>Доля мероприятий, направленных  н</w:t>
      </w:r>
      <w:r w:rsidR="00C157D2">
        <w:rPr>
          <w:rFonts w:ascii="Times New Roman" w:hAnsi="Times New Roman" w:cs="Times New Roman"/>
          <w:sz w:val="28"/>
          <w:szCs w:val="28"/>
        </w:rPr>
        <w:t>а здоровый образ жизни</w:t>
      </w:r>
      <w:r w:rsidR="00615322">
        <w:rPr>
          <w:rFonts w:ascii="Times New Roman" w:hAnsi="Times New Roman" w:cs="Times New Roman"/>
          <w:sz w:val="28"/>
          <w:szCs w:val="28"/>
        </w:rPr>
        <w:t xml:space="preserve"> подростков  и молодежи</w:t>
      </w:r>
      <w:r w:rsidR="009F0776">
        <w:rPr>
          <w:rFonts w:ascii="Times New Roman" w:hAnsi="Times New Roman" w:cs="Times New Roman"/>
          <w:sz w:val="28"/>
          <w:szCs w:val="28"/>
        </w:rPr>
        <w:t>,</w:t>
      </w:r>
      <w:r w:rsidR="00C157D2">
        <w:rPr>
          <w:rFonts w:ascii="Times New Roman" w:hAnsi="Times New Roman" w:cs="Times New Roman"/>
          <w:sz w:val="28"/>
          <w:szCs w:val="28"/>
        </w:rPr>
        <w:t xml:space="preserve"> в процентном от</w:t>
      </w:r>
      <w:r w:rsidR="006F046E">
        <w:rPr>
          <w:rFonts w:ascii="Times New Roman" w:hAnsi="Times New Roman" w:cs="Times New Roman"/>
          <w:sz w:val="28"/>
          <w:szCs w:val="28"/>
        </w:rPr>
        <w:t>ношении от общего числа мероприятий отрасли «Молодежная политика»</w:t>
      </w:r>
      <w:r w:rsidRPr="00541C35">
        <w:rPr>
          <w:rFonts w:ascii="Times New Roman" w:hAnsi="Times New Roman" w:cs="Times New Roman"/>
          <w:sz w:val="28"/>
          <w:szCs w:val="28"/>
        </w:rPr>
        <w:t>.</w:t>
      </w:r>
    </w:p>
    <w:p w:rsidR="00C4219C" w:rsidRPr="00016CC4" w:rsidRDefault="00C4219C" w:rsidP="00C4219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9F0776" w:rsidRDefault="009F0776" w:rsidP="00C4219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1.М</w:t>
      </w:r>
      <w:r w:rsidR="00C157D2" w:rsidRPr="00794FBE">
        <w:rPr>
          <w:rFonts w:ascii="Times New Roman" w:hAnsi="Times New Roman" w:cs="Times New Roman"/>
          <w:b/>
          <w:sz w:val="28"/>
          <w:szCs w:val="28"/>
          <w:u w:val="single"/>
        </w:rPr>
        <w:t>ероприятие</w:t>
      </w:r>
      <w:r w:rsidR="00FC090B" w:rsidRPr="00794FBE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  <w:r w:rsidR="0015379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94FBE" w:rsidRPr="00794FBE">
        <w:rPr>
          <w:rFonts w:ascii="Times New Roman" w:hAnsi="Times New Roman" w:cs="Times New Roman"/>
          <w:b/>
          <w:sz w:val="28"/>
          <w:szCs w:val="28"/>
          <w:u w:val="single"/>
        </w:rPr>
        <w:t>задачи 1 подпрограммы 2</w:t>
      </w:r>
      <w:r w:rsidR="0015379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45AE1" w:rsidRDefault="00045AE1" w:rsidP="009F077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0776" w:rsidRDefault="009F0776" w:rsidP="009F077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«П</w:t>
      </w:r>
      <w:r w:rsidR="00045AE1">
        <w:rPr>
          <w:rFonts w:ascii="Times New Roman" w:hAnsi="Times New Roman" w:cs="Times New Roman"/>
          <w:color w:val="000000" w:themeColor="text1"/>
          <w:sz w:val="28"/>
          <w:szCs w:val="28"/>
        </w:rPr>
        <w:t>роведение межрайонных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конкурсов творческих работ, форумов и съездов</w:t>
      </w:r>
      <w:r w:rsidR="00DE4E3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направленных на профилактику   наркомании,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СПИДа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 алкоголизма</w:t>
      </w:r>
      <w:r w:rsidR="00045AE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базе Краснохолмского муниципального округа </w:t>
      </w:r>
    </w:p>
    <w:p w:rsidR="00045AE1" w:rsidRDefault="00045AE1" w:rsidP="009F0776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F0776" w:rsidRDefault="009F0776" w:rsidP="009F0776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Показатель 1 мероприятия 1 задачи 1 подпрограммы 2:</w:t>
      </w:r>
    </w:p>
    <w:p w:rsidR="009F0776" w:rsidRPr="00045AE1" w:rsidRDefault="009F0776" w:rsidP="009F077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5AE1">
        <w:rPr>
          <w:rFonts w:ascii="Times New Roman" w:hAnsi="Times New Roman" w:cs="Times New Roman"/>
          <w:i/>
          <w:sz w:val="28"/>
          <w:szCs w:val="28"/>
        </w:rPr>
        <w:t xml:space="preserve">-Количество  мероприятий </w:t>
      </w:r>
    </w:p>
    <w:p w:rsidR="009F0776" w:rsidRDefault="009F0776" w:rsidP="00C4219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Показатель  мероприятия 1 задачи 1 подпрограммы 2:</w:t>
      </w:r>
    </w:p>
    <w:p w:rsidR="009F0776" w:rsidRDefault="009F0776" w:rsidP="00C4219C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5AE1">
        <w:rPr>
          <w:rFonts w:ascii="Times New Roman" w:hAnsi="Times New Roman" w:cs="Times New Roman"/>
          <w:i/>
          <w:sz w:val="28"/>
          <w:szCs w:val="28"/>
        </w:rPr>
        <w:t xml:space="preserve">-Количество участников  мероприятий </w:t>
      </w:r>
    </w:p>
    <w:p w:rsidR="00045AE1" w:rsidRDefault="00045AE1" w:rsidP="00045AE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Мероприятие 2 задачи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подпрограммы 2 </w:t>
      </w:r>
    </w:p>
    <w:p w:rsidR="00045AE1" w:rsidRPr="00045AE1" w:rsidRDefault="00045AE1" w:rsidP="00045AE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5AE1">
        <w:rPr>
          <w:rFonts w:ascii="Times New Roman" w:hAnsi="Times New Roman" w:cs="Times New Roman"/>
          <w:b/>
          <w:sz w:val="28"/>
          <w:szCs w:val="28"/>
        </w:rPr>
        <w:t>«</w:t>
      </w:r>
      <w:r w:rsidRPr="00045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Проведение месячника по противодействию наркомании, </w:t>
      </w:r>
      <w:proofErr w:type="spellStart"/>
      <w:r w:rsidRPr="00045AE1">
        <w:rPr>
          <w:rFonts w:ascii="Times New Roman" w:hAnsi="Times New Roman" w:cs="Times New Roman"/>
          <w:color w:val="000000" w:themeColor="text1"/>
          <w:sz w:val="28"/>
          <w:szCs w:val="28"/>
        </w:rPr>
        <w:t>СПИДу</w:t>
      </w:r>
      <w:proofErr w:type="spellEnd"/>
      <w:r w:rsidRPr="00045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045AE1">
        <w:rPr>
          <w:rFonts w:ascii="Times New Roman" w:hAnsi="Times New Roman" w:cs="Times New Roman"/>
          <w:color w:val="000000" w:themeColor="text1"/>
          <w:sz w:val="28"/>
          <w:szCs w:val="28"/>
        </w:rPr>
        <w:t>табакокурению</w:t>
      </w:r>
      <w:proofErr w:type="spellEnd"/>
      <w:r w:rsidRPr="00045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среди молодежи»</w:t>
      </w:r>
    </w:p>
    <w:p w:rsidR="00045AE1" w:rsidRDefault="00045AE1" w:rsidP="00045AE1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Показатель 1 мероприятия 2 задачи 1 подпрограммы 2:</w:t>
      </w:r>
    </w:p>
    <w:p w:rsidR="00045AE1" w:rsidRPr="00045AE1" w:rsidRDefault="00045AE1" w:rsidP="00045AE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045AE1">
        <w:rPr>
          <w:rFonts w:ascii="Times New Roman" w:hAnsi="Times New Roman" w:cs="Times New Roman"/>
          <w:i/>
          <w:sz w:val="28"/>
          <w:szCs w:val="28"/>
        </w:rPr>
        <w:t xml:space="preserve">Количество  мероприятий  в рамках месячника </w:t>
      </w:r>
    </w:p>
    <w:p w:rsidR="00045AE1" w:rsidRDefault="00045AE1" w:rsidP="00045AE1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Показатель 2 мероприятия 2 задачи 1 подпрограммы 2:</w:t>
      </w:r>
    </w:p>
    <w:p w:rsidR="00045AE1" w:rsidRPr="00045AE1" w:rsidRDefault="00045AE1" w:rsidP="00045A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045AE1">
        <w:rPr>
          <w:rFonts w:ascii="Times New Roman" w:hAnsi="Times New Roman" w:cs="Times New Roman"/>
          <w:i/>
          <w:sz w:val="28"/>
          <w:szCs w:val="28"/>
        </w:rPr>
        <w:t xml:space="preserve">Количество участников  мероприятий в рамках месячника </w:t>
      </w:r>
    </w:p>
    <w:p w:rsidR="00C4219C" w:rsidRPr="00FC090B" w:rsidRDefault="00045AE1" w:rsidP="00C421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45AE1">
        <w:rPr>
          <w:rFonts w:ascii="Times New Roman" w:hAnsi="Times New Roman" w:cs="Times New Roman"/>
          <w:b/>
          <w:i/>
          <w:sz w:val="28"/>
          <w:szCs w:val="28"/>
        </w:rPr>
        <w:t>Административное мероприятие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13B97" w:rsidRPr="000C7620">
        <w:rPr>
          <w:rFonts w:ascii="Times New Roman" w:hAnsi="Times New Roman" w:cs="Times New Roman"/>
          <w:i/>
          <w:sz w:val="28"/>
          <w:szCs w:val="28"/>
        </w:rPr>
        <w:t>«</w:t>
      </w:r>
      <w:r w:rsidR="00C157D2" w:rsidRPr="000C7620">
        <w:rPr>
          <w:rFonts w:ascii="Times New Roman" w:hAnsi="Times New Roman" w:cs="Times New Roman"/>
          <w:sz w:val="28"/>
          <w:szCs w:val="28"/>
        </w:rPr>
        <w:t>Организация информационной кампании за здоровый образ жизни в сети Интернет и</w:t>
      </w:r>
      <w:r w:rsidR="009F0776">
        <w:rPr>
          <w:rFonts w:ascii="Times New Roman" w:hAnsi="Times New Roman" w:cs="Times New Roman"/>
          <w:sz w:val="28"/>
          <w:szCs w:val="28"/>
        </w:rPr>
        <w:t xml:space="preserve"> районной газете «Сельская новь</w:t>
      </w:r>
      <w:r w:rsidR="0015379C">
        <w:rPr>
          <w:rFonts w:ascii="Times New Roman" w:hAnsi="Times New Roman" w:cs="Times New Roman"/>
          <w:sz w:val="28"/>
          <w:szCs w:val="28"/>
        </w:rPr>
        <w:t>»</w:t>
      </w:r>
      <w:r w:rsidR="00C157D2" w:rsidRPr="000C7620">
        <w:rPr>
          <w:rFonts w:ascii="Times New Roman" w:hAnsi="Times New Roman" w:cs="Times New Roman"/>
          <w:sz w:val="28"/>
          <w:szCs w:val="28"/>
        </w:rPr>
        <w:t>.</w:t>
      </w:r>
    </w:p>
    <w:p w:rsidR="00E7580A" w:rsidRDefault="00E7580A" w:rsidP="00C421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69FF" w:rsidRDefault="00045AE1" w:rsidP="00C421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Показатель административного</w:t>
      </w:r>
      <w:r w:rsidR="00A669FF">
        <w:rPr>
          <w:rFonts w:ascii="Times New Roman" w:hAnsi="Times New Roman" w:cs="Times New Roman"/>
          <w:b/>
          <w:i/>
          <w:sz w:val="28"/>
          <w:szCs w:val="28"/>
        </w:rPr>
        <w:t xml:space="preserve"> мероприятия</w:t>
      </w:r>
      <w:r w:rsidR="0015379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669FF">
        <w:rPr>
          <w:rFonts w:ascii="Times New Roman" w:hAnsi="Times New Roman" w:cs="Times New Roman"/>
          <w:b/>
          <w:i/>
          <w:sz w:val="28"/>
          <w:szCs w:val="28"/>
        </w:rPr>
        <w:t xml:space="preserve"> задачи 1 подпрограммы 2 </w:t>
      </w:r>
      <w:r w:rsidR="00956799">
        <w:rPr>
          <w:rFonts w:ascii="Times New Roman" w:hAnsi="Times New Roman" w:cs="Times New Roman"/>
          <w:sz w:val="28"/>
          <w:szCs w:val="28"/>
        </w:rPr>
        <w:t>–количество молодежи, участвующей в организации информационной кампании.</w:t>
      </w:r>
    </w:p>
    <w:p w:rsidR="00794FBE" w:rsidRDefault="00045AE1" w:rsidP="00C421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Показатель 2 административного мероприятия </w:t>
      </w:r>
      <w:r w:rsidR="001A2671">
        <w:rPr>
          <w:rFonts w:ascii="Times New Roman" w:hAnsi="Times New Roman" w:cs="Times New Roman"/>
          <w:b/>
          <w:i/>
          <w:sz w:val="28"/>
          <w:szCs w:val="28"/>
        </w:rPr>
        <w:t xml:space="preserve"> задачи 1 подпрограммы</w:t>
      </w:r>
      <w:r w:rsidR="00D13B97">
        <w:rPr>
          <w:rFonts w:ascii="Times New Roman" w:hAnsi="Times New Roman" w:cs="Times New Roman"/>
          <w:b/>
          <w:i/>
          <w:sz w:val="28"/>
          <w:szCs w:val="28"/>
        </w:rPr>
        <w:t xml:space="preserve"> 2</w:t>
      </w:r>
      <w:r w:rsidR="00D13B97">
        <w:rPr>
          <w:rFonts w:ascii="Times New Roman" w:hAnsi="Times New Roman" w:cs="Times New Roman"/>
          <w:sz w:val="28"/>
          <w:szCs w:val="28"/>
        </w:rPr>
        <w:t xml:space="preserve"> – количество выпущенных информационных материалов.</w:t>
      </w:r>
    </w:p>
    <w:p w:rsidR="00012587" w:rsidRPr="00012587" w:rsidRDefault="00012587" w:rsidP="00C421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AE1" w:rsidRDefault="00045AE1" w:rsidP="00C4219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323" w:rsidRDefault="00C4219C" w:rsidP="00C4219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 задачи 2</w:t>
      </w:r>
      <w:r w:rsidR="00016CC4">
        <w:rPr>
          <w:rFonts w:ascii="Times New Roman" w:hAnsi="Times New Roman" w:cs="Times New Roman"/>
          <w:b/>
          <w:sz w:val="28"/>
          <w:szCs w:val="28"/>
        </w:rPr>
        <w:t xml:space="preserve"> подпрограммы 2</w:t>
      </w:r>
      <w:r w:rsidR="001537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219C" w:rsidRDefault="00C4219C" w:rsidP="00C421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157D2">
        <w:rPr>
          <w:rFonts w:ascii="Times New Roman" w:hAnsi="Times New Roman"/>
          <w:sz w:val="28"/>
          <w:szCs w:val="28"/>
        </w:rPr>
        <w:t>Развитие системы мероприятий</w:t>
      </w:r>
      <w:r w:rsidR="008651D9">
        <w:rPr>
          <w:rFonts w:ascii="Times New Roman" w:hAnsi="Times New Roman"/>
          <w:sz w:val="28"/>
          <w:szCs w:val="28"/>
        </w:rPr>
        <w:t>,</w:t>
      </w:r>
      <w:r w:rsidR="00C157D2">
        <w:rPr>
          <w:rFonts w:ascii="Times New Roman" w:hAnsi="Times New Roman"/>
          <w:sz w:val="28"/>
          <w:szCs w:val="28"/>
        </w:rPr>
        <w:t xml:space="preserve"> формирующих здоровый образ жизни</w:t>
      </w:r>
      <w:r w:rsidR="0010593A">
        <w:rPr>
          <w:rFonts w:ascii="Times New Roman" w:hAnsi="Times New Roman"/>
          <w:sz w:val="28"/>
          <w:szCs w:val="28"/>
        </w:rPr>
        <w:t xml:space="preserve"> и нацеленных на профилактику асоциальных явлений в молодежной среде</w:t>
      </w:r>
      <w:r>
        <w:rPr>
          <w:rFonts w:ascii="Times New Roman" w:hAnsi="Times New Roman" w:cs="Times New Roman"/>
          <w:sz w:val="28"/>
          <w:szCs w:val="28"/>
        </w:rPr>
        <w:t>» оценивается с помощью следующих показателей:</w:t>
      </w:r>
    </w:p>
    <w:p w:rsidR="00C4219C" w:rsidRDefault="006E316F" w:rsidP="00C421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24462">
        <w:rPr>
          <w:rFonts w:ascii="Times New Roman" w:hAnsi="Times New Roman" w:cs="Times New Roman"/>
          <w:sz w:val="28"/>
          <w:szCs w:val="28"/>
        </w:rPr>
        <w:t xml:space="preserve"> К</w:t>
      </w:r>
      <w:r w:rsidR="00C157D2">
        <w:rPr>
          <w:rFonts w:ascii="Times New Roman" w:hAnsi="Times New Roman" w:cs="Times New Roman"/>
          <w:sz w:val="28"/>
          <w:szCs w:val="28"/>
        </w:rPr>
        <w:t>оличес</w:t>
      </w:r>
      <w:r w:rsidR="0010593A">
        <w:rPr>
          <w:rFonts w:ascii="Times New Roman" w:hAnsi="Times New Roman" w:cs="Times New Roman"/>
          <w:sz w:val="28"/>
          <w:szCs w:val="28"/>
        </w:rPr>
        <w:t>тво</w:t>
      </w:r>
      <w:r w:rsidR="00124462">
        <w:rPr>
          <w:rFonts w:ascii="Times New Roman" w:hAnsi="Times New Roman" w:cs="Times New Roman"/>
          <w:sz w:val="28"/>
          <w:szCs w:val="28"/>
        </w:rPr>
        <w:t xml:space="preserve"> </w:t>
      </w:r>
      <w:r w:rsidR="0010593A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8651D9">
        <w:rPr>
          <w:rFonts w:ascii="Times New Roman" w:hAnsi="Times New Roman" w:cs="Times New Roman"/>
          <w:sz w:val="28"/>
          <w:szCs w:val="28"/>
        </w:rPr>
        <w:t>,</w:t>
      </w:r>
      <w:r w:rsidR="00124462">
        <w:rPr>
          <w:rFonts w:ascii="Times New Roman" w:hAnsi="Times New Roman" w:cs="Times New Roman"/>
          <w:sz w:val="28"/>
          <w:szCs w:val="28"/>
        </w:rPr>
        <w:t xml:space="preserve"> </w:t>
      </w:r>
      <w:r w:rsidR="0010593A">
        <w:rPr>
          <w:rFonts w:ascii="Times New Roman" w:hAnsi="Times New Roman" w:cs="Times New Roman"/>
          <w:sz w:val="28"/>
          <w:szCs w:val="28"/>
        </w:rPr>
        <w:t xml:space="preserve"> нацеленных на профилактику асоциальных явлений в молодежной среде</w:t>
      </w:r>
      <w:r w:rsidR="001244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219C" w:rsidRDefault="006E316F" w:rsidP="00C421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124462">
        <w:rPr>
          <w:rFonts w:ascii="Times New Roman" w:hAnsi="Times New Roman" w:cs="Times New Roman"/>
          <w:sz w:val="28"/>
          <w:szCs w:val="28"/>
        </w:rPr>
        <w:t xml:space="preserve"> Доля </w:t>
      </w:r>
      <w:r w:rsidR="0010593A"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124462">
        <w:rPr>
          <w:rFonts w:ascii="Times New Roman" w:hAnsi="Times New Roman" w:cs="Times New Roman"/>
          <w:sz w:val="28"/>
          <w:szCs w:val="28"/>
        </w:rPr>
        <w:t xml:space="preserve">мероприятий,  нацеленных на профилактику асоциальных явлений в молодежной среде, в процентном отношении от </w:t>
      </w:r>
      <w:r w:rsidR="0010593A">
        <w:rPr>
          <w:rFonts w:ascii="Times New Roman" w:hAnsi="Times New Roman" w:cs="Times New Roman"/>
          <w:sz w:val="28"/>
          <w:szCs w:val="28"/>
        </w:rPr>
        <w:t>общего числа</w:t>
      </w:r>
      <w:r w:rsidR="00124462">
        <w:rPr>
          <w:rFonts w:ascii="Times New Roman" w:hAnsi="Times New Roman" w:cs="Times New Roman"/>
          <w:sz w:val="28"/>
          <w:szCs w:val="28"/>
        </w:rPr>
        <w:t xml:space="preserve"> мероприятий отрасли «Молодежная политика»</w:t>
      </w:r>
      <w:r w:rsidR="0010593A">
        <w:rPr>
          <w:rFonts w:ascii="Times New Roman" w:hAnsi="Times New Roman" w:cs="Times New Roman"/>
          <w:sz w:val="28"/>
          <w:szCs w:val="28"/>
        </w:rPr>
        <w:t>.</w:t>
      </w:r>
    </w:p>
    <w:p w:rsidR="00C4219C" w:rsidRPr="00016CC4" w:rsidRDefault="00C4219C" w:rsidP="00543E0A">
      <w:pPr>
        <w:pStyle w:val="ConsPlus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43E0A" w:rsidRDefault="001F621E" w:rsidP="00543E0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621E">
        <w:rPr>
          <w:rFonts w:ascii="Times New Roman" w:hAnsi="Times New Roman" w:cs="Times New Roman"/>
          <w:b/>
          <w:sz w:val="28"/>
          <w:szCs w:val="28"/>
          <w:u w:val="single"/>
        </w:rPr>
        <w:t xml:space="preserve">Мероприятие </w:t>
      </w:r>
      <w:r w:rsidR="007111D8" w:rsidRPr="001F621E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0C7620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задачи 2 подпрограммы 2 </w:t>
      </w:r>
      <w:r w:rsidR="006C35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3E0A" w:rsidRDefault="00E81D90" w:rsidP="00543E0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0593A" w:rsidRPr="000C7620">
        <w:rPr>
          <w:rFonts w:ascii="Times New Roman" w:hAnsi="Times New Roman" w:cs="Times New Roman"/>
          <w:sz w:val="28"/>
          <w:szCs w:val="28"/>
        </w:rPr>
        <w:t>Орга</w:t>
      </w:r>
      <w:r w:rsidR="00543E0A">
        <w:rPr>
          <w:rFonts w:ascii="Times New Roman" w:hAnsi="Times New Roman" w:cs="Times New Roman"/>
          <w:sz w:val="28"/>
          <w:szCs w:val="28"/>
        </w:rPr>
        <w:t xml:space="preserve">низация и проведение </w:t>
      </w:r>
      <w:r w:rsidR="004B1C20">
        <w:rPr>
          <w:rFonts w:ascii="Times New Roman" w:hAnsi="Times New Roman" w:cs="Times New Roman"/>
          <w:sz w:val="28"/>
          <w:szCs w:val="28"/>
        </w:rPr>
        <w:t xml:space="preserve">мероприятий, нацеленных на формирование здорового  образа жизни и профилактика асоциальных явлений в молодежной среде </w:t>
      </w:r>
      <w:r w:rsidR="00543E0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543E0A" w:rsidRDefault="00543E0A" w:rsidP="00543E0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</w:rPr>
        <w:t>Показатель 1 мероприятия 1 задачи 2 подпрограммы 2 –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количество участников  </w:t>
      </w:r>
      <w:r w:rsidR="002339A4">
        <w:rPr>
          <w:rFonts w:ascii="Times New Roman" w:hAnsi="Times New Roman" w:cs="Times New Roman"/>
          <w:color w:val="000000" w:themeColor="text1"/>
          <w:sz w:val="28"/>
        </w:rPr>
        <w:t xml:space="preserve"> мероприятия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543E0A" w:rsidRDefault="00543E0A" w:rsidP="00543E0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</w:rPr>
        <w:t xml:space="preserve">Показатель 2 мероприятия 1 задачи 2 подпрограммы 2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- процент выполнения запланированных мероприятий.</w:t>
      </w:r>
    </w:p>
    <w:p w:rsidR="00BC37BF" w:rsidRDefault="00BC37BF" w:rsidP="00BC37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Мероприятие  2 задачи 2</w:t>
      </w:r>
      <w:r w:rsidRPr="00CA30AC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подпрограммы 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112C">
        <w:rPr>
          <w:rFonts w:ascii="Times New Roman" w:hAnsi="Times New Roman" w:cs="Times New Roman"/>
          <w:sz w:val="28"/>
          <w:szCs w:val="28"/>
        </w:rPr>
        <w:t xml:space="preserve"> Расходы на организацию</w:t>
      </w:r>
      <w:r>
        <w:rPr>
          <w:rFonts w:ascii="Times New Roman" w:hAnsi="Times New Roman" w:cs="Times New Roman"/>
          <w:sz w:val="28"/>
          <w:szCs w:val="28"/>
        </w:rPr>
        <w:t xml:space="preserve"> временного трудоустройства несовершеннолетних</w:t>
      </w:r>
      <w:r w:rsidR="002D112C">
        <w:rPr>
          <w:rFonts w:ascii="Times New Roman" w:hAnsi="Times New Roman" w:cs="Times New Roman"/>
          <w:sz w:val="28"/>
          <w:szCs w:val="28"/>
        </w:rPr>
        <w:t xml:space="preserve"> детей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C37BF" w:rsidRDefault="00BC37BF" w:rsidP="00BC37B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C37BF" w:rsidRDefault="00BC37BF" w:rsidP="00BC37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2587">
        <w:rPr>
          <w:rFonts w:ascii="Times New Roman" w:hAnsi="Times New Roman" w:cs="Times New Roman"/>
          <w:b/>
          <w:i/>
          <w:sz w:val="28"/>
          <w:szCs w:val="28"/>
        </w:rPr>
        <w:t>Показатель 1 меропр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иятия 2 задачи 2 подпрограммы 2 </w:t>
      </w:r>
      <w:r>
        <w:rPr>
          <w:rFonts w:ascii="Times New Roman" w:hAnsi="Times New Roman" w:cs="Times New Roman"/>
          <w:sz w:val="28"/>
          <w:szCs w:val="28"/>
        </w:rPr>
        <w:t>- количество трудоустроенных подростков;</w:t>
      </w:r>
    </w:p>
    <w:p w:rsidR="00BC37BF" w:rsidRDefault="00BC37BF" w:rsidP="00BC37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Показатель 2 мероприятия 2 задачи 2 подпрограммы 2-</w:t>
      </w:r>
      <w:r>
        <w:rPr>
          <w:rFonts w:ascii="Times New Roman" w:hAnsi="Times New Roman" w:cs="Times New Roman"/>
          <w:sz w:val="28"/>
          <w:szCs w:val="28"/>
        </w:rPr>
        <w:t xml:space="preserve"> количество трудовых объединений.</w:t>
      </w:r>
    </w:p>
    <w:p w:rsidR="007E3A76" w:rsidRDefault="007E3A76" w:rsidP="007E3A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Мероприятие  3 задачи 2</w:t>
      </w:r>
      <w:r w:rsidRPr="00CA30AC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подпрограммы 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 Расходы на организацию отдыха детей в каникулярное время».</w:t>
      </w:r>
    </w:p>
    <w:p w:rsidR="007E3A76" w:rsidRDefault="007E3A76" w:rsidP="007E3A76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E3A76" w:rsidRDefault="007E3A76" w:rsidP="007E3A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2587">
        <w:rPr>
          <w:rFonts w:ascii="Times New Roman" w:hAnsi="Times New Roman" w:cs="Times New Roman"/>
          <w:b/>
          <w:i/>
          <w:sz w:val="28"/>
          <w:szCs w:val="28"/>
        </w:rPr>
        <w:t>Показатель 1 меропр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иятия 3 задачи 2 подпрограммы 2 </w:t>
      </w:r>
      <w:r>
        <w:rPr>
          <w:rFonts w:ascii="Times New Roman" w:hAnsi="Times New Roman" w:cs="Times New Roman"/>
          <w:sz w:val="28"/>
          <w:szCs w:val="28"/>
        </w:rPr>
        <w:t>- количество мероприятий, проведенных с использование областных средств;</w:t>
      </w:r>
    </w:p>
    <w:p w:rsidR="007E3A76" w:rsidRPr="00012587" w:rsidRDefault="007E3A76" w:rsidP="007E3A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Показатель 2 мероприятия 3 задачи 2 подпрограммы 2-</w:t>
      </w:r>
      <w:r>
        <w:rPr>
          <w:rFonts w:ascii="Times New Roman" w:hAnsi="Times New Roman" w:cs="Times New Roman"/>
          <w:sz w:val="28"/>
          <w:szCs w:val="28"/>
        </w:rPr>
        <w:t xml:space="preserve"> количество участников мероприятий, проведенных с использованием областных средств.</w:t>
      </w:r>
    </w:p>
    <w:p w:rsidR="00332EB2" w:rsidRPr="00913165" w:rsidRDefault="00332EB2" w:rsidP="00C4219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13165" w:rsidRDefault="007111D8" w:rsidP="0091316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13165">
        <w:rPr>
          <w:rFonts w:ascii="Times New Roman" w:hAnsi="Times New Roman" w:cs="Times New Roman"/>
          <w:b/>
          <w:i/>
          <w:sz w:val="28"/>
          <w:szCs w:val="28"/>
        </w:rPr>
        <w:t>Административное мероприятие</w:t>
      </w:r>
      <w:r w:rsidR="00913165" w:rsidRPr="0091316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80546" w:rsidRPr="00913165">
        <w:rPr>
          <w:rFonts w:ascii="Times New Roman" w:hAnsi="Times New Roman" w:cs="Times New Roman"/>
          <w:b/>
          <w:i/>
          <w:sz w:val="28"/>
          <w:szCs w:val="28"/>
        </w:rPr>
        <w:t xml:space="preserve"> задачи 2 подпрограммы 2</w:t>
      </w:r>
      <w:r w:rsidR="00331F1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80546" w:rsidRPr="000C7620">
        <w:rPr>
          <w:rFonts w:ascii="Times New Roman" w:hAnsi="Times New Roman" w:cs="Times New Roman"/>
          <w:i/>
          <w:sz w:val="28"/>
          <w:szCs w:val="28"/>
        </w:rPr>
        <w:t>«</w:t>
      </w:r>
      <w:r w:rsidR="00913165">
        <w:rPr>
          <w:rFonts w:ascii="Times New Roman" w:hAnsi="Times New Roman" w:cs="Times New Roman"/>
          <w:color w:val="000000" w:themeColor="text1"/>
          <w:sz w:val="28"/>
        </w:rPr>
        <w:t>Организация выступлений специалистов сферы «Молодежная политика», опросов (анкетирование) при взаимодействии с заинтересованными службами и лицами на родительских собраниях и в молодежных аудиториях»</w:t>
      </w:r>
    </w:p>
    <w:p w:rsidR="00722830" w:rsidRDefault="00BC37BF" w:rsidP="007228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1 </w:t>
      </w:r>
      <w:r w:rsidR="00545FB4">
        <w:rPr>
          <w:rFonts w:ascii="Times New Roman" w:hAnsi="Times New Roman" w:cs="Times New Roman"/>
          <w:b/>
          <w:i/>
          <w:sz w:val="28"/>
          <w:szCs w:val="28"/>
        </w:rPr>
        <w:t xml:space="preserve">административного мероприятия </w:t>
      </w:r>
      <w:r w:rsidR="00722830">
        <w:rPr>
          <w:rFonts w:ascii="Times New Roman" w:hAnsi="Times New Roman" w:cs="Times New Roman"/>
          <w:b/>
          <w:i/>
          <w:sz w:val="28"/>
          <w:szCs w:val="28"/>
        </w:rPr>
        <w:t xml:space="preserve"> задачи 2 подпрограммы 2</w:t>
      </w:r>
      <w:r w:rsidR="0091316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22830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722830">
        <w:rPr>
          <w:rFonts w:ascii="Times New Roman" w:hAnsi="Times New Roman" w:cs="Times New Roman"/>
          <w:sz w:val="28"/>
          <w:szCs w:val="28"/>
        </w:rPr>
        <w:t>коли</w:t>
      </w:r>
      <w:r w:rsidR="00913165">
        <w:rPr>
          <w:rFonts w:ascii="Times New Roman" w:hAnsi="Times New Roman" w:cs="Times New Roman"/>
          <w:sz w:val="28"/>
          <w:szCs w:val="28"/>
        </w:rPr>
        <w:t>чество выходов</w:t>
      </w:r>
      <w:r w:rsidR="003806EA">
        <w:rPr>
          <w:rFonts w:ascii="Times New Roman" w:hAnsi="Times New Roman" w:cs="Times New Roman"/>
          <w:sz w:val="28"/>
          <w:szCs w:val="28"/>
        </w:rPr>
        <w:t xml:space="preserve"> (выступлений)</w:t>
      </w:r>
      <w:r w:rsidR="003806EA" w:rsidRPr="003806EA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3806EA">
        <w:rPr>
          <w:rFonts w:ascii="Times New Roman" w:hAnsi="Times New Roman" w:cs="Times New Roman"/>
          <w:color w:val="000000" w:themeColor="text1"/>
          <w:sz w:val="28"/>
        </w:rPr>
        <w:t>на родительских собраниях и в молодежных аудиториях</w:t>
      </w:r>
      <w:r w:rsidR="00545FB4">
        <w:rPr>
          <w:rFonts w:ascii="Times New Roman" w:hAnsi="Times New Roman" w:cs="Times New Roman"/>
          <w:sz w:val="28"/>
          <w:szCs w:val="28"/>
        </w:rPr>
        <w:t>.</w:t>
      </w:r>
      <w:r w:rsidR="009131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0546" w:rsidRPr="00545FB4" w:rsidRDefault="00BC37BF" w:rsidP="00C421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2 </w:t>
      </w:r>
      <w:r w:rsidR="00545FB4">
        <w:rPr>
          <w:rFonts w:ascii="Times New Roman" w:hAnsi="Times New Roman" w:cs="Times New Roman"/>
          <w:b/>
          <w:i/>
          <w:sz w:val="28"/>
          <w:szCs w:val="28"/>
        </w:rPr>
        <w:t xml:space="preserve">административного мероприятия </w:t>
      </w:r>
      <w:r w:rsidR="00722830">
        <w:rPr>
          <w:rFonts w:ascii="Times New Roman" w:hAnsi="Times New Roman" w:cs="Times New Roman"/>
          <w:b/>
          <w:i/>
          <w:sz w:val="28"/>
          <w:szCs w:val="28"/>
        </w:rPr>
        <w:t xml:space="preserve"> задачи 2 </w:t>
      </w:r>
      <w:r w:rsidR="0072283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подпрограммы 2 –</w:t>
      </w:r>
      <w:r w:rsidR="00545FB4" w:rsidRPr="00545FB4">
        <w:rPr>
          <w:rFonts w:ascii="Times New Roman" w:hAnsi="Times New Roman" w:cs="Times New Roman"/>
          <w:sz w:val="28"/>
          <w:szCs w:val="28"/>
        </w:rPr>
        <w:t xml:space="preserve">количество проведенных опросов. </w:t>
      </w:r>
    </w:p>
    <w:p w:rsidR="00545FB4" w:rsidRDefault="00545FB4" w:rsidP="00C4219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C7620" w:rsidRPr="00545FB4" w:rsidRDefault="006C35F3" w:rsidP="00C4219C">
      <w:pPr>
        <w:pStyle w:val="ConsPlusNormal"/>
        <w:ind w:firstLine="54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545FB4">
        <w:rPr>
          <w:rFonts w:ascii="Times New Roman" w:hAnsi="Times New Roman" w:cs="Times New Roman"/>
          <w:b/>
          <w:i/>
          <w:sz w:val="28"/>
          <w:szCs w:val="28"/>
        </w:rPr>
        <w:t>Административное  м</w:t>
      </w:r>
      <w:r w:rsidR="00545FB4" w:rsidRPr="00545FB4">
        <w:rPr>
          <w:rFonts w:ascii="Times New Roman" w:hAnsi="Times New Roman" w:cs="Times New Roman"/>
          <w:b/>
          <w:i/>
          <w:sz w:val="28"/>
          <w:szCs w:val="28"/>
        </w:rPr>
        <w:t xml:space="preserve">ероприятие </w:t>
      </w:r>
      <w:r w:rsidR="00C95496" w:rsidRPr="00545FB4">
        <w:rPr>
          <w:rFonts w:ascii="Times New Roman" w:hAnsi="Times New Roman" w:cs="Times New Roman"/>
          <w:b/>
          <w:i/>
          <w:sz w:val="28"/>
          <w:szCs w:val="28"/>
        </w:rPr>
        <w:t xml:space="preserve"> задачи 2</w:t>
      </w:r>
      <w:r w:rsidR="000C7620" w:rsidRPr="00545FB4">
        <w:rPr>
          <w:rFonts w:ascii="Times New Roman" w:hAnsi="Times New Roman" w:cs="Times New Roman"/>
          <w:b/>
          <w:i/>
          <w:sz w:val="28"/>
          <w:szCs w:val="28"/>
        </w:rPr>
        <w:t xml:space="preserve"> подпрограммы 2</w:t>
      </w:r>
      <w:r w:rsidR="00545FB4" w:rsidRPr="00545FB4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545FB4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</w:p>
    <w:p w:rsidR="006C35F3" w:rsidRPr="006C35F3" w:rsidRDefault="006C35F3" w:rsidP="00C4219C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«Информирование молодежи в части безопасного поведения, действий в чрезвычайных ситуациях»</w:t>
      </w:r>
    </w:p>
    <w:p w:rsidR="00C95496" w:rsidRDefault="00545FB4" w:rsidP="00C421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1 административного мероприятия </w:t>
      </w:r>
      <w:r w:rsidR="00BC37BF">
        <w:rPr>
          <w:rFonts w:ascii="Times New Roman" w:hAnsi="Times New Roman" w:cs="Times New Roman"/>
          <w:b/>
          <w:i/>
          <w:sz w:val="28"/>
          <w:szCs w:val="28"/>
        </w:rPr>
        <w:t xml:space="preserve"> задачи 2 </w:t>
      </w:r>
      <w:r w:rsidR="00C95496">
        <w:rPr>
          <w:rFonts w:ascii="Times New Roman" w:hAnsi="Times New Roman" w:cs="Times New Roman"/>
          <w:b/>
          <w:i/>
          <w:sz w:val="28"/>
          <w:szCs w:val="28"/>
        </w:rPr>
        <w:t xml:space="preserve"> подпрограммы 2 </w:t>
      </w:r>
      <w:r w:rsidR="00C95496" w:rsidRPr="00C95496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="00AD772D">
        <w:rPr>
          <w:rFonts w:ascii="Times New Roman" w:hAnsi="Times New Roman" w:cs="Times New Roman"/>
          <w:sz w:val="28"/>
          <w:szCs w:val="28"/>
        </w:rPr>
        <w:t xml:space="preserve">количество проведенных информационных мероприятий  для молодежи </w:t>
      </w:r>
      <w:r w:rsidR="00AD772D">
        <w:rPr>
          <w:rFonts w:ascii="Times New Roman" w:hAnsi="Times New Roman" w:cs="Times New Roman"/>
          <w:color w:val="000000" w:themeColor="text1"/>
          <w:sz w:val="28"/>
          <w:szCs w:val="28"/>
        </w:rPr>
        <w:t>в части безопасного поведения, действий в чрезвычайных ситуациях в многодневных туристических походах;</w:t>
      </w:r>
    </w:p>
    <w:p w:rsidR="00C95496" w:rsidRPr="00C95496" w:rsidRDefault="00BC37BF" w:rsidP="00C421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2 </w:t>
      </w:r>
      <w:r w:rsidR="00545FB4">
        <w:rPr>
          <w:rFonts w:ascii="Times New Roman" w:hAnsi="Times New Roman" w:cs="Times New Roman"/>
          <w:b/>
          <w:i/>
          <w:sz w:val="28"/>
          <w:szCs w:val="28"/>
        </w:rPr>
        <w:t xml:space="preserve">административного мероприятия </w:t>
      </w:r>
      <w:r w:rsidR="00C95496">
        <w:rPr>
          <w:rFonts w:ascii="Times New Roman" w:hAnsi="Times New Roman" w:cs="Times New Roman"/>
          <w:b/>
          <w:i/>
          <w:sz w:val="28"/>
          <w:szCs w:val="28"/>
        </w:rPr>
        <w:t xml:space="preserve"> задачи 2</w:t>
      </w:r>
      <w:r w:rsidR="00AD772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95496">
        <w:rPr>
          <w:rFonts w:ascii="Times New Roman" w:hAnsi="Times New Roman" w:cs="Times New Roman"/>
          <w:b/>
          <w:i/>
          <w:sz w:val="28"/>
          <w:szCs w:val="28"/>
        </w:rPr>
        <w:t xml:space="preserve">подпрограммы 2 </w:t>
      </w:r>
      <w:r w:rsidR="00C95496">
        <w:rPr>
          <w:rFonts w:ascii="Times New Roman" w:hAnsi="Times New Roman" w:cs="Times New Roman"/>
          <w:sz w:val="28"/>
          <w:szCs w:val="28"/>
        </w:rPr>
        <w:t>– количество</w:t>
      </w:r>
      <w:r w:rsidR="00AD772D">
        <w:rPr>
          <w:rFonts w:ascii="Times New Roman" w:hAnsi="Times New Roman" w:cs="Times New Roman"/>
          <w:sz w:val="28"/>
          <w:szCs w:val="28"/>
        </w:rPr>
        <w:t xml:space="preserve"> </w:t>
      </w:r>
      <w:r w:rsidR="00545FB4">
        <w:rPr>
          <w:rFonts w:ascii="Times New Roman" w:hAnsi="Times New Roman" w:cs="Times New Roman"/>
          <w:sz w:val="28"/>
          <w:szCs w:val="28"/>
        </w:rPr>
        <w:t xml:space="preserve"> участников мероприятия. </w:t>
      </w:r>
    </w:p>
    <w:p w:rsidR="00F628E6" w:rsidRPr="00E81D90" w:rsidRDefault="00F628E6" w:rsidP="00C4219C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866"/>
        <w:gridCol w:w="1286"/>
        <w:gridCol w:w="1285"/>
        <w:gridCol w:w="1284"/>
        <w:gridCol w:w="1283"/>
        <w:gridCol w:w="1283"/>
        <w:gridCol w:w="1283"/>
      </w:tblGrid>
      <w:tr w:rsidR="00414047" w:rsidTr="0069588D">
        <w:tc>
          <w:tcPr>
            <w:tcW w:w="1866" w:type="dxa"/>
            <w:vMerge w:val="restart"/>
          </w:tcPr>
          <w:p w:rsidR="00414047" w:rsidRPr="00BD3578" w:rsidRDefault="00414047" w:rsidP="0069588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  <w:r w:rsidRPr="00BD35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подпрограммы</w:t>
            </w:r>
          </w:p>
          <w:p w:rsidR="00414047" w:rsidRDefault="00414047" w:rsidP="007E2F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704" w:type="dxa"/>
            <w:gridSpan w:val="6"/>
          </w:tcPr>
          <w:p w:rsidR="00414047" w:rsidRDefault="00414047" w:rsidP="007E3A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Финансовые ресурсы необходимые для реализации задач подпрограммы на 2021-2016 годы  1</w:t>
            </w:r>
            <w:r w:rsidR="007E3A76">
              <w:rPr>
                <w:rFonts w:ascii="Times New Roman" w:hAnsi="Times New Roman" w:cs="Times New Roman"/>
                <w:b/>
                <w:sz w:val="24"/>
                <w:szCs w:val="24"/>
              </w:rPr>
              <w:t>424,1</w:t>
            </w:r>
            <w:r w:rsidRPr="00AB39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2C1D66">
              <w:rPr>
                <w:rFonts w:ascii="Times New Roman" w:hAnsi="Times New Roman" w:cs="Times New Roman"/>
                <w:b/>
                <w:sz w:val="24"/>
                <w:szCs w:val="24"/>
              </w:rPr>
              <w:t>(тыс</w:t>
            </w:r>
            <w:proofErr w:type="gramStart"/>
            <w:r w:rsidRPr="002C1D66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2C1D66">
              <w:rPr>
                <w:rFonts w:ascii="Times New Roman" w:hAnsi="Times New Roman" w:cs="Times New Roman"/>
                <w:b/>
                <w:sz w:val="24"/>
                <w:szCs w:val="24"/>
              </w:rPr>
              <w:t>ублей)</w:t>
            </w:r>
          </w:p>
        </w:tc>
      </w:tr>
      <w:tr w:rsidR="00414047" w:rsidTr="0069588D">
        <w:tc>
          <w:tcPr>
            <w:tcW w:w="1866" w:type="dxa"/>
            <w:vMerge/>
          </w:tcPr>
          <w:p w:rsidR="00414047" w:rsidRPr="0069588D" w:rsidRDefault="00414047" w:rsidP="00AE10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414047" w:rsidRPr="00414047" w:rsidRDefault="00414047" w:rsidP="007E2F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047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85" w:type="dxa"/>
          </w:tcPr>
          <w:p w:rsidR="00414047" w:rsidRPr="00414047" w:rsidRDefault="00414047" w:rsidP="007E2F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047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284" w:type="dxa"/>
          </w:tcPr>
          <w:p w:rsidR="00414047" w:rsidRPr="00414047" w:rsidRDefault="00414047" w:rsidP="007E2F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047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83" w:type="dxa"/>
          </w:tcPr>
          <w:p w:rsidR="00414047" w:rsidRPr="00414047" w:rsidRDefault="00414047" w:rsidP="007E2F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047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83" w:type="dxa"/>
          </w:tcPr>
          <w:p w:rsidR="00414047" w:rsidRPr="00414047" w:rsidRDefault="00414047" w:rsidP="007E2F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047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283" w:type="dxa"/>
          </w:tcPr>
          <w:p w:rsidR="00414047" w:rsidRPr="00414047" w:rsidRDefault="00414047" w:rsidP="007E2F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047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414047" w:rsidTr="0069588D">
        <w:tc>
          <w:tcPr>
            <w:tcW w:w="1866" w:type="dxa"/>
          </w:tcPr>
          <w:p w:rsidR="00414047" w:rsidRPr="0069588D" w:rsidRDefault="00414047" w:rsidP="00AC57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9588D">
              <w:rPr>
                <w:rFonts w:ascii="Times New Roman" w:hAnsi="Times New Roman" w:cs="Times New Roman"/>
                <w:sz w:val="24"/>
                <w:szCs w:val="24"/>
              </w:rPr>
              <w:t>ероприятие 1 задачи 2</w:t>
            </w:r>
          </w:p>
        </w:tc>
        <w:tc>
          <w:tcPr>
            <w:tcW w:w="1286" w:type="dxa"/>
          </w:tcPr>
          <w:p w:rsidR="00414047" w:rsidRPr="00F84DD9" w:rsidRDefault="008107CA" w:rsidP="00AC57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130,7</w:t>
            </w:r>
          </w:p>
        </w:tc>
        <w:tc>
          <w:tcPr>
            <w:tcW w:w="1285" w:type="dxa"/>
          </w:tcPr>
          <w:p w:rsidR="00414047" w:rsidRPr="003922A2" w:rsidRDefault="008107CA" w:rsidP="007E3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130,7</w:t>
            </w:r>
          </w:p>
        </w:tc>
        <w:tc>
          <w:tcPr>
            <w:tcW w:w="1284" w:type="dxa"/>
          </w:tcPr>
          <w:p w:rsidR="00414047" w:rsidRPr="007E3A76" w:rsidRDefault="008107CA" w:rsidP="007E3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A76">
              <w:rPr>
                <w:rFonts w:ascii="Times New Roman" w:hAnsi="Times New Roman" w:cs="Times New Roman"/>
                <w:sz w:val="24"/>
                <w:szCs w:val="24"/>
              </w:rPr>
              <w:t>130,7</w:t>
            </w:r>
          </w:p>
        </w:tc>
        <w:tc>
          <w:tcPr>
            <w:tcW w:w="1283" w:type="dxa"/>
          </w:tcPr>
          <w:p w:rsidR="00414047" w:rsidRPr="007E3A76" w:rsidRDefault="008107CA" w:rsidP="007E3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A76">
              <w:rPr>
                <w:rFonts w:ascii="Times New Roman" w:hAnsi="Times New Roman" w:cs="Times New Roman"/>
                <w:sz w:val="24"/>
                <w:szCs w:val="24"/>
              </w:rPr>
              <w:t>130,7</w:t>
            </w:r>
          </w:p>
        </w:tc>
        <w:tc>
          <w:tcPr>
            <w:tcW w:w="1283" w:type="dxa"/>
          </w:tcPr>
          <w:p w:rsidR="00414047" w:rsidRPr="007E3A76" w:rsidRDefault="008107CA" w:rsidP="007E3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A76">
              <w:rPr>
                <w:rFonts w:ascii="Times New Roman" w:hAnsi="Times New Roman" w:cs="Times New Roman"/>
                <w:sz w:val="24"/>
                <w:szCs w:val="24"/>
              </w:rPr>
              <w:t>130,7</w:t>
            </w:r>
          </w:p>
        </w:tc>
        <w:tc>
          <w:tcPr>
            <w:tcW w:w="1283" w:type="dxa"/>
          </w:tcPr>
          <w:p w:rsidR="00414047" w:rsidRPr="007E3A76" w:rsidRDefault="008107CA" w:rsidP="007E3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A76">
              <w:rPr>
                <w:rFonts w:ascii="Times New Roman" w:hAnsi="Times New Roman" w:cs="Times New Roman"/>
                <w:sz w:val="24"/>
                <w:szCs w:val="24"/>
              </w:rPr>
              <w:t>130,7</w:t>
            </w:r>
          </w:p>
        </w:tc>
      </w:tr>
      <w:tr w:rsidR="00414047" w:rsidTr="0069588D">
        <w:tc>
          <w:tcPr>
            <w:tcW w:w="1866" w:type="dxa"/>
          </w:tcPr>
          <w:p w:rsidR="00414047" w:rsidRPr="0069588D" w:rsidRDefault="00414047" w:rsidP="00AC57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9588D">
              <w:rPr>
                <w:rFonts w:ascii="Times New Roman" w:hAnsi="Times New Roman" w:cs="Times New Roman"/>
                <w:sz w:val="24"/>
                <w:szCs w:val="24"/>
              </w:rPr>
              <w:t>ероприятие 2 задачи 2</w:t>
            </w:r>
          </w:p>
        </w:tc>
        <w:tc>
          <w:tcPr>
            <w:tcW w:w="1286" w:type="dxa"/>
          </w:tcPr>
          <w:p w:rsidR="00414047" w:rsidRPr="00AB390D" w:rsidRDefault="008107CA" w:rsidP="00AC57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85" w:type="dxa"/>
          </w:tcPr>
          <w:p w:rsidR="00414047" w:rsidRPr="007E3A76" w:rsidRDefault="008107CA" w:rsidP="00AC57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A7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84" w:type="dxa"/>
          </w:tcPr>
          <w:p w:rsidR="00414047" w:rsidRPr="007E3A76" w:rsidRDefault="008107CA" w:rsidP="00AC57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A7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83" w:type="dxa"/>
          </w:tcPr>
          <w:p w:rsidR="00414047" w:rsidRPr="007F75CB" w:rsidRDefault="008107CA" w:rsidP="00AC576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83" w:type="dxa"/>
          </w:tcPr>
          <w:p w:rsidR="00414047" w:rsidRPr="007F75CB" w:rsidRDefault="008107CA" w:rsidP="00AC576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83" w:type="dxa"/>
          </w:tcPr>
          <w:p w:rsidR="00414047" w:rsidRPr="007F75CB" w:rsidRDefault="008107CA" w:rsidP="00AC576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7E3A76" w:rsidTr="0069588D">
        <w:tc>
          <w:tcPr>
            <w:tcW w:w="1866" w:type="dxa"/>
          </w:tcPr>
          <w:p w:rsidR="007E3A76" w:rsidRDefault="007E3A76" w:rsidP="007E2F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</w:t>
            </w:r>
            <w:r w:rsidRPr="0069588D">
              <w:rPr>
                <w:rFonts w:ascii="Times New Roman" w:hAnsi="Times New Roman" w:cs="Times New Roman"/>
                <w:sz w:val="24"/>
                <w:szCs w:val="24"/>
              </w:rPr>
              <w:t xml:space="preserve"> задачи 2</w:t>
            </w:r>
          </w:p>
        </w:tc>
        <w:tc>
          <w:tcPr>
            <w:tcW w:w="1286" w:type="dxa"/>
          </w:tcPr>
          <w:p w:rsidR="007E3A76" w:rsidRDefault="007E3A76" w:rsidP="007E2F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285" w:type="dxa"/>
          </w:tcPr>
          <w:p w:rsidR="007E3A76" w:rsidRDefault="007E3A76" w:rsidP="002C1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284" w:type="dxa"/>
          </w:tcPr>
          <w:p w:rsidR="007E3A76" w:rsidRDefault="007E3A76" w:rsidP="002C1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283" w:type="dxa"/>
          </w:tcPr>
          <w:p w:rsidR="007E3A76" w:rsidRDefault="007E3A76" w:rsidP="002C1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3" w:type="dxa"/>
          </w:tcPr>
          <w:p w:rsidR="007E3A76" w:rsidRDefault="007E3A76" w:rsidP="002C1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3" w:type="dxa"/>
          </w:tcPr>
          <w:p w:rsidR="007E3A76" w:rsidRDefault="007E3A76" w:rsidP="002C1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7609" w:rsidTr="0069588D">
        <w:tc>
          <w:tcPr>
            <w:tcW w:w="1866" w:type="dxa"/>
          </w:tcPr>
          <w:p w:rsidR="00817609" w:rsidRPr="00F84DD9" w:rsidRDefault="00817609" w:rsidP="007E2F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86" w:type="dxa"/>
          </w:tcPr>
          <w:p w:rsidR="00817609" w:rsidRPr="00F84DD9" w:rsidRDefault="007E3A76" w:rsidP="007E2F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285" w:type="dxa"/>
          </w:tcPr>
          <w:p w:rsidR="00817609" w:rsidRDefault="007E3A76" w:rsidP="002C1D6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284" w:type="dxa"/>
          </w:tcPr>
          <w:p w:rsidR="00817609" w:rsidRDefault="007E3A76" w:rsidP="002C1D6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283" w:type="dxa"/>
          </w:tcPr>
          <w:p w:rsidR="00817609" w:rsidRDefault="002C1D66" w:rsidP="002C1D6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200,7</w:t>
            </w:r>
          </w:p>
        </w:tc>
        <w:tc>
          <w:tcPr>
            <w:tcW w:w="1283" w:type="dxa"/>
          </w:tcPr>
          <w:p w:rsidR="00817609" w:rsidRDefault="002C1D66" w:rsidP="002C1D6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200,7</w:t>
            </w:r>
          </w:p>
        </w:tc>
        <w:tc>
          <w:tcPr>
            <w:tcW w:w="1283" w:type="dxa"/>
          </w:tcPr>
          <w:p w:rsidR="00817609" w:rsidRDefault="002C1D66" w:rsidP="002C1D6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200,7</w:t>
            </w:r>
          </w:p>
        </w:tc>
      </w:tr>
    </w:tbl>
    <w:p w:rsidR="00332EB2" w:rsidRDefault="00332EB2" w:rsidP="00C4219C">
      <w:pPr>
        <w:pStyle w:val="ConsPlusNormal"/>
        <w:ind w:left="90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D516D" w:rsidRDefault="00AD516D" w:rsidP="00FE486B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7EEA" w:rsidRPr="00107EEA" w:rsidRDefault="00107EEA" w:rsidP="00107E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EEA">
        <w:rPr>
          <w:rFonts w:ascii="Times New Roman" w:hAnsi="Times New Roman" w:cs="Times New Roman"/>
          <w:b/>
          <w:sz w:val="28"/>
          <w:szCs w:val="28"/>
        </w:rPr>
        <w:t>Подпрограмма 3</w:t>
      </w:r>
    </w:p>
    <w:p w:rsidR="00332EB2" w:rsidRPr="00107EEA" w:rsidRDefault="00107EEA" w:rsidP="00107E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EEA">
        <w:rPr>
          <w:rFonts w:ascii="Times New Roman" w:hAnsi="Times New Roman" w:cs="Times New Roman"/>
          <w:b/>
          <w:sz w:val="28"/>
          <w:szCs w:val="28"/>
        </w:rPr>
        <w:t>Содействие в обеспечении жильем молодых семей</w:t>
      </w:r>
    </w:p>
    <w:p w:rsidR="00107EEA" w:rsidRDefault="00107EEA" w:rsidP="00107E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7EEA">
        <w:rPr>
          <w:rFonts w:ascii="Times New Roman" w:hAnsi="Times New Roman" w:cs="Times New Roman"/>
          <w:sz w:val="28"/>
          <w:szCs w:val="28"/>
        </w:rPr>
        <w:t>Данная подпрограмма действует согласн</w:t>
      </w:r>
      <w:r w:rsidR="00DF0E9C">
        <w:rPr>
          <w:rFonts w:ascii="Times New Roman" w:hAnsi="Times New Roman" w:cs="Times New Roman"/>
          <w:sz w:val="28"/>
          <w:szCs w:val="28"/>
        </w:rPr>
        <w:t>о нормативно- правовым актам предусмотренным  мероприятием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</w:t>
      </w:r>
      <w:r w:rsidR="00F309E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</w:t>
      </w:r>
      <w:r w:rsidR="00DF0E9C">
        <w:rPr>
          <w:rFonts w:ascii="Times New Roman" w:hAnsi="Times New Roman" w:cs="Times New Roman"/>
          <w:sz w:val="28"/>
          <w:szCs w:val="28"/>
        </w:rPr>
        <w:t xml:space="preserve">ации от 20.12.2017 № 1710, подпрограммы «Содействие в решении социально – экономических проблем молодых семей  и формирование ценностей семейной культуры в молодежной среде», государственной программы Тверской области «Молодежь </w:t>
      </w:r>
      <w:proofErr w:type="spellStart"/>
      <w:r w:rsidR="00DF0E9C">
        <w:rPr>
          <w:rFonts w:ascii="Times New Roman" w:hAnsi="Times New Roman" w:cs="Times New Roman"/>
          <w:sz w:val="28"/>
          <w:szCs w:val="28"/>
        </w:rPr>
        <w:t>Верхневолжья</w:t>
      </w:r>
      <w:proofErr w:type="spellEnd"/>
      <w:proofErr w:type="gramEnd"/>
      <w:r w:rsidR="00DF0E9C">
        <w:rPr>
          <w:rFonts w:ascii="Times New Roman" w:hAnsi="Times New Roman" w:cs="Times New Roman"/>
          <w:sz w:val="28"/>
          <w:szCs w:val="28"/>
        </w:rPr>
        <w:t>»  на 2017-2022 годы, утвержденной постановлением Правительства Тверской области от 12.12.2016 № 396-пп</w:t>
      </w:r>
      <w:r w:rsidR="00F309E1">
        <w:rPr>
          <w:rFonts w:ascii="Times New Roman" w:hAnsi="Times New Roman" w:cs="Times New Roman"/>
          <w:sz w:val="28"/>
          <w:szCs w:val="28"/>
        </w:rPr>
        <w:t xml:space="preserve"> с внесенными изменениями</w:t>
      </w:r>
      <w:r w:rsidR="00632CAD">
        <w:rPr>
          <w:rFonts w:ascii="Times New Roman" w:hAnsi="Times New Roman" w:cs="Times New Roman"/>
          <w:sz w:val="28"/>
          <w:szCs w:val="28"/>
        </w:rPr>
        <w:t xml:space="preserve"> и дополнениями</w:t>
      </w:r>
      <w:r w:rsidR="00F309E1">
        <w:rPr>
          <w:rFonts w:ascii="Times New Roman" w:hAnsi="Times New Roman" w:cs="Times New Roman"/>
          <w:sz w:val="28"/>
          <w:szCs w:val="28"/>
        </w:rPr>
        <w:t>.</w:t>
      </w:r>
    </w:p>
    <w:p w:rsidR="00107EEA" w:rsidRPr="00107EEA" w:rsidRDefault="00107EEA" w:rsidP="00107EEA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Задачи подпрограммы 3:</w:t>
      </w:r>
    </w:p>
    <w:p w:rsidR="00107EEA" w:rsidRPr="00107EEA" w:rsidRDefault="00107EEA" w:rsidP="00107EE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EEA">
        <w:rPr>
          <w:rFonts w:ascii="Times New Roman" w:hAnsi="Times New Roman" w:cs="Times New Roman"/>
          <w:b/>
          <w:sz w:val="28"/>
          <w:szCs w:val="28"/>
        </w:rPr>
        <w:t>Зад</w:t>
      </w:r>
      <w:r w:rsidR="00545FB4">
        <w:rPr>
          <w:rFonts w:ascii="Times New Roman" w:hAnsi="Times New Roman" w:cs="Times New Roman"/>
          <w:b/>
          <w:sz w:val="28"/>
          <w:szCs w:val="28"/>
        </w:rPr>
        <w:t>ача 1 подпрограммы 3:   Решение</w:t>
      </w:r>
      <w:r w:rsidRPr="00107EEA">
        <w:rPr>
          <w:rFonts w:ascii="Times New Roman" w:hAnsi="Times New Roman" w:cs="Times New Roman"/>
          <w:b/>
          <w:sz w:val="28"/>
          <w:szCs w:val="28"/>
        </w:rPr>
        <w:t xml:space="preserve"> жилищных проблем молодых семей.</w:t>
      </w:r>
    </w:p>
    <w:p w:rsidR="00107EEA" w:rsidRPr="00107EEA" w:rsidRDefault="00107EEA" w:rsidP="00107EE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EEA">
        <w:rPr>
          <w:rFonts w:ascii="Times New Roman" w:hAnsi="Times New Roman" w:cs="Times New Roman"/>
          <w:b/>
          <w:sz w:val="28"/>
          <w:szCs w:val="28"/>
        </w:rPr>
        <w:t xml:space="preserve">Задача 2 </w:t>
      </w:r>
      <w:r w:rsidR="00545FB4">
        <w:rPr>
          <w:rFonts w:ascii="Times New Roman" w:hAnsi="Times New Roman" w:cs="Times New Roman"/>
          <w:b/>
          <w:sz w:val="28"/>
          <w:szCs w:val="28"/>
        </w:rPr>
        <w:t>подпрограммы 3: Информирование</w:t>
      </w:r>
      <w:r w:rsidRPr="00107EEA">
        <w:rPr>
          <w:rFonts w:ascii="Times New Roman" w:hAnsi="Times New Roman" w:cs="Times New Roman"/>
          <w:b/>
          <w:sz w:val="28"/>
          <w:szCs w:val="28"/>
        </w:rPr>
        <w:t xml:space="preserve"> молодых граждан о предоставляемых государством мерах поддержки молодых семей в решении жилищных проблем.</w:t>
      </w:r>
    </w:p>
    <w:p w:rsidR="006B506C" w:rsidRDefault="006B506C" w:rsidP="00107EEA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07EEA" w:rsidRPr="00DC564C" w:rsidRDefault="00107EEA" w:rsidP="00107E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564C">
        <w:rPr>
          <w:rFonts w:ascii="Times New Roman" w:hAnsi="Times New Roman" w:cs="Times New Roman"/>
          <w:b/>
          <w:sz w:val="28"/>
          <w:szCs w:val="28"/>
        </w:rPr>
        <w:lastRenderedPageBreak/>
        <w:t>Решение задачи 1</w:t>
      </w:r>
      <w:r w:rsidR="00B657DB">
        <w:rPr>
          <w:rFonts w:ascii="Times New Roman" w:hAnsi="Times New Roman" w:cs="Times New Roman"/>
          <w:b/>
          <w:sz w:val="28"/>
          <w:szCs w:val="28"/>
        </w:rPr>
        <w:t xml:space="preserve"> подпрограммы 3</w:t>
      </w:r>
      <w:r w:rsidR="00EC20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5FB4">
        <w:rPr>
          <w:rFonts w:ascii="Times New Roman" w:hAnsi="Times New Roman" w:cs="Times New Roman"/>
          <w:sz w:val="28"/>
          <w:szCs w:val="28"/>
        </w:rPr>
        <w:t>«Решение</w:t>
      </w:r>
      <w:r w:rsidRPr="00DC564C">
        <w:rPr>
          <w:rFonts w:ascii="Times New Roman" w:hAnsi="Times New Roman" w:cs="Times New Roman"/>
          <w:sz w:val="28"/>
          <w:szCs w:val="28"/>
        </w:rPr>
        <w:t xml:space="preserve"> жилищных проблем молодых семей» оценивается с помощью следующих показателей:</w:t>
      </w:r>
    </w:p>
    <w:p w:rsidR="00107EEA" w:rsidRPr="00DC564C" w:rsidRDefault="00107EEA" w:rsidP="00107E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564C">
        <w:rPr>
          <w:rFonts w:ascii="Times New Roman" w:hAnsi="Times New Roman" w:cs="Times New Roman"/>
          <w:sz w:val="28"/>
          <w:szCs w:val="28"/>
        </w:rPr>
        <w:t>1) Количество молодых семей</w:t>
      </w:r>
      <w:r w:rsidR="00545FB4" w:rsidRPr="00DC564C">
        <w:rPr>
          <w:rFonts w:ascii="Times New Roman" w:hAnsi="Times New Roman" w:cs="Times New Roman"/>
          <w:sz w:val="28"/>
          <w:szCs w:val="28"/>
        </w:rPr>
        <w:t>,</w:t>
      </w:r>
      <w:r w:rsidR="00545FB4">
        <w:rPr>
          <w:rFonts w:ascii="Times New Roman" w:hAnsi="Times New Roman" w:cs="Times New Roman"/>
          <w:sz w:val="28"/>
          <w:szCs w:val="28"/>
        </w:rPr>
        <w:t xml:space="preserve"> </w:t>
      </w:r>
      <w:r w:rsidRPr="00DC564C">
        <w:rPr>
          <w:rFonts w:ascii="Times New Roman" w:hAnsi="Times New Roman" w:cs="Times New Roman"/>
          <w:sz w:val="28"/>
          <w:szCs w:val="28"/>
        </w:rPr>
        <w:t>ставших участниками подпрограммы в текущем году.</w:t>
      </w:r>
    </w:p>
    <w:p w:rsidR="00107EEA" w:rsidRPr="00545FB4" w:rsidRDefault="00107EEA" w:rsidP="00107E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564C">
        <w:rPr>
          <w:rFonts w:ascii="Times New Roman" w:hAnsi="Times New Roman" w:cs="Times New Roman"/>
          <w:sz w:val="28"/>
          <w:szCs w:val="28"/>
        </w:rPr>
        <w:t>2) Количество молодых семей участников подпрограммы, решивших свои жилищные проблемы в текущем году</w:t>
      </w:r>
    </w:p>
    <w:p w:rsidR="00107EEA" w:rsidRDefault="00107EEA" w:rsidP="00107E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564C">
        <w:rPr>
          <w:rFonts w:ascii="Times New Roman" w:hAnsi="Times New Roman" w:cs="Times New Roman"/>
          <w:b/>
          <w:sz w:val="28"/>
          <w:szCs w:val="28"/>
          <w:u w:val="single"/>
        </w:rPr>
        <w:t>Мероприятие 1</w:t>
      </w:r>
      <w:r w:rsidR="00DC564C" w:rsidRPr="00DC564C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задачи 1 подпрограммы 3</w:t>
      </w:r>
      <w:r w:rsidR="00EC205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841BD" w:rsidRPr="00DC564C" w:rsidRDefault="00F779B6" w:rsidP="000841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«Участие  в областной подпрограмме «Содействие в решении социально-экономических проблем  молодых семей </w:t>
      </w:r>
      <w:r w:rsidR="000841B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государственной программы  Тверской области «Молодежь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Верхневолжья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2017-2022 годы </w:t>
      </w:r>
    </w:p>
    <w:p w:rsidR="00E74529" w:rsidRDefault="00E74529" w:rsidP="00107EE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74529">
        <w:rPr>
          <w:rFonts w:ascii="Times New Roman" w:hAnsi="Times New Roman" w:cs="Times New Roman"/>
          <w:b/>
          <w:i/>
          <w:sz w:val="28"/>
          <w:szCs w:val="28"/>
        </w:rPr>
        <w:t xml:space="preserve">Административное мероприятие </w:t>
      </w:r>
      <w:r w:rsidR="00DC564C" w:rsidRPr="00E74529">
        <w:rPr>
          <w:rFonts w:ascii="Times New Roman" w:hAnsi="Times New Roman" w:cs="Times New Roman"/>
          <w:b/>
          <w:i/>
          <w:sz w:val="28"/>
          <w:szCs w:val="28"/>
        </w:rPr>
        <w:t xml:space="preserve"> задачи 1 подпрограммы 3</w:t>
      </w:r>
    </w:p>
    <w:p w:rsidR="00107EEA" w:rsidRPr="00DC564C" w:rsidRDefault="00DC564C" w:rsidP="00107E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564C">
        <w:rPr>
          <w:rFonts w:ascii="Times New Roman" w:hAnsi="Times New Roman" w:cs="Times New Roman"/>
          <w:b/>
          <w:sz w:val="28"/>
          <w:szCs w:val="28"/>
        </w:rPr>
        <w:t>«</w:t>
      </w:r>
      <w:r w:rsidR="00107EEA" w:rsidRPr="00DC564C">
        <w:rPr>
          <w:rFonts w:ascii="Times New Roman" w:hAnsi="Times New Roman" w:cs="Times New Roman"/>
          <w:sz w:val="28"/>
          <w:szCs w:val="28"/>
        </w:rPr>
        <w:t>Организация работы комиссии по включению молодых семей в список молодых с</w:t>
      </w:r>
      <w:r w:rsidR="00695931">
        <w:rPr>
          <w:rFonts w:ascii="Times New Roman" w:hAnsi="Times New Roman" w:cs="Times New Roman"/>
          <w:sz w:val="28"/>
          <w:szCs w:val="28"/>
        </w:rPr>
        <w:t xml:space="preserve">емей – участников подпрограммы </w:t>
      </w:r>
      <w:r w:rsidR="00107EEA" w:rsidRPr="00DC564C">
        <w:rPr>
          <w:rFonts w:ascii="Times New Roman" w:hAnsi="Times New Roman" w:cs="Times New Roman"/>
          <w:sz w:val="28"/>
          <w:szCs w:val="28"/>
        </w:rPr>
        <w:t>«Содействие в решении социально-экономических проблем молодых семей</w:t>
      </w:r>
      <w:r w:rsidR="00695931">
        <w:rPr>
          <w:rFonts w:ascii="Times New Roman" w:hAnsi="Times New Roman" w:cs="Times New Roman"/>
          <w:sz w:val="28"/>
          <w:szCs w:val="28"/>
        </w:rPr>
        <w:t xml:space="preserve"> и формирование ценностей семейной культуры в молодежной среде</w:t>
      </w:r>
      <w:r w:rsidR="00107EEA" w:rsidRPr="00DC564C">
        <w:rPr>
          <w:rFonts w:ascii="Times New Roman" w:hAnsi="Times New Roman" w:cs="Times New Roman"/>
          <w:sz w:val="28"/>
          <w:szCs w:val="28"/>
        </w:rPr>
        <w:t xml:space="preserve">» государственной программы Тверской области «Молодежь </w:t>
      </w:r>
      <w:proofErr w:type="spellStart"/>
      <w:r w:rsidR="00107EEA" w:rsidRPr="00DC564C">
        <w:rPr>
          <w:rFonts w:ascii="Times New Roman" w:hAnsi="Times New Roman" w:cs="Times New Roman"/>
          <w:sz w:val="28"/>
          <w:szCs w:val="28"/>
        </w:rPr>
        <w:t>Верхневолжья</w:t>
      </w:r>
      <w:proofErr w:type="spellEnd"/>
      <w:r w:rsidR="00107EEA" w:rsidRPr="00DC564C">
        <w:rPr>
          <w:rFonts w:ascii="Times New Roman" w:hAnsi="Times New Roman" w:cs="Times New Roman"/>
          <w:sz w:val="28"/>
          <w:szCs w:val="28"/>
        </w:rPr>
        <w:t>» на 2017-2022 годы</w:t>
      </w:r>
      <w:r w:rsidRPr="00DC564C">
        <w:rPr>
          <w:rFonts w:ascii="Times New Roman" w:hAnsi="Times New Roman" w:cs="Times New Roman"/>
          <w:sz w:val="28"/>
          <w:szCs w:val="28"/>
        </w:rPr>
        <w:t>»</w:t>
      </w:r>
      <w:r w:rsidR="00107EEA" w:rsidRPr="00DC564C">
        <w:rPr>
          <w:rFonts w:ascii="Times New Roman" w:hAnsi="Times New Roman" w:cs="Times New Roman"/>
          <w:sz w:val="28"/>
          <w:szCs w:val="28"/>
        </w:rPr>
        <w:t>.</w:t>
      </w:r>
    </w:p>
    <w:p w:rsidR="00107EEA" w:rsidRPr="00B657DB" w:rsidRDefault="00107EEA" w:rsidP="00107EE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657DB">
        <w:rPr>
          <w:rFonts w:ascii="Times New Roman" w:hAnsi="Times New Roman" w:cs="Times New Roman"/>
          <w:sz w:val="28"/>
          <w:szCs w:val="28"/>
        </w:rPr>
        <w:t xml:space="preserve">Комиссия действует на основании постановления Администрации Краснохолмского района </w:t>
      </w:r>
      <w:r w:rsidRPr="00B65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 </w:t>
      </w:r>
      <w:r w:rsidR="006B506C">
        <w:rPr>
          <w:rFonts w:ascii="Times New Roman" w:hAnsi="Times New Roman" w:cs="Times New Roman"/>
          <w:color w:val="000000" w:themeColor="text1"/>
          <w:sz w:val="28"/>
          <w:szCs w:val="28"/>
        </w:rPr>
        <w:t>54 от 21.03.2019.</w:t>
      </w:r>
    </w:p>
    <w:p w:rsidR="00937E7A" w:rsidRDefault="000841BD" w:rsidP="00107E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Показатель административного</w:t>
      </w:r>
      <w:r w:rsidR="00937E7A">
        <w:rPr>
          <w:rFonts w:ascii="Times New Roman" w:hAnsi="Times New Roman" w:cs="Times New Roman"/>
          <w:b/>
          <w:i/>
          <w:sz w:val="28"/>
          <w:szCs w:val="28"/>
        </w:rPr>
        <w:t xml:space="preserve"> мероприятия 2 задачи 1 подпрограммы 3 </w:t>
      </w:r>
      <w:r w:rsidR="00937E7A">
        <w:rPr>
          <w:rFonts w:ascii="Times New Roman" w:hAnsi="Times New Roman" w:cs="Times New Roman"/>
          <w:sz w:val="28"/>
          <w:szCs w:val="28"/>
        </w:rPr>
        <w:t xml:space="preserve"> - количество молодых семей, подавших заявления  на включение</w:t>
      </w:r>
      <w:r w:rsidR="006F2618">
        <w:rPr>
          <w:rFonts w:ascii="Times New Roman" w:hAnsi="Times New Roman" w:cs="Times New Roman"/>
          <w:sz w:val="28"/>
          <w:szCs w:val="28"/>
        </w:rPr>
        <w:t xml:space="preserve"> в список участников программы </w:t>
      </w:r>
      <w:r w:rsidR="00937E7A">
        <w:rPr>
          <w:rFonts w:ascii="Times New Roman" w:hAnsi="Times New Roman" w:cs="Times New Roman"/>
          <w:sz w:val="28"/>
          <w:szCs w:val="28"/>
        </w:rPr>
        <w:t>«Содействие в решении социально-экономических проблем молодых семей</w:t>
      </w:r>
      <w:r w:rsidR="001248B4">
        <w:rPr>
          <w:rFonts w:ascii="Times New Roman" w:hAnsi="Times New Roman" w:cs="Times New Roman"/>
          <w:sz w:val="28"/>
          <w:szCs w:val="28"/>
        </w:rPr>
        <w:t xml:space="preserve"> и формирование ценностей семейной культуры в молодежной среде</w:t>
      </w:r>
      <w:r w:rsidR="00937E7A">
        <w:rPr>
          <w:rFonts w:ascii="Times New Roman" w:hAnsi="Times New Roman" w:cs="Times New Roman"/>
          <w:sz w:val="28"/>
          <w:szCs w:val="28"/>
        </w:rPr>
        <w:t xml:space="preserve">» государственной программы Тверской области «Молодежь </w:t>
      </w:r>
      <w:proofErr w:type="spellStart"/>
      <w:r w:rsidR="00937E7A">
        <w:rPr>
          <w:rFonts w:ascii="Times New Roman" w:hAnsi="Times New Roman" w:cs="Times New Roman"/>
          <w:sz w:val="28"/>
          <w:szCs w:val="28"/>
        </w:rPr>
        <w:t>Верхневолжья</w:t>
      </w:r>
      <w:proofErr w:type="spellEnd"/>
      <w:r w:rsidR="00937E7A">
        <w:rPr>
          <w:rFonts w:ascii="Times New Roman" w:hAnsi="Times New Roman" w:cs="Times New Roman"/>
          <w:sz w:val="28"/>
          <w:szCs w:val="28"/>
        </w:rPr>
        <w:t>» на 2017-2022 годы.</w:t>
      </w:r>
    </w:p>
    <w:p w:rsidR="00937E7A" w:rsidRPr="00937E7A" w:rsidRDefault="000841BD" w:rsidP="00107EE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административного </w:t>
      </w:r>
      <w:r w:rsidR="00937E7A">
        <w:rPr>
          <w:rFonts w:ascii="Times New Roman" w:hAnsi="Times New Roman" w:cs="Times New Roman"/>
          <w:b/>
          <w:i/>
          <w:sz w:val="28"/>
          <w:szCs w:val="28"/>
        </w:rPr>
        <w:t xml:space="preserve"> мероприятия 2 задачи 1 подпрограммы 3</w:t>
      </w:r>
      <w:r w:rsidR="00937E7A">
        <w:rPr>
          <w:rFonts w:ascii="Times New Roman" w:hAnsi="Times New Roman" w:cs="Times New Roman"/>
          <w:sz w:val="28"/>
          <w:szCs w:val="28"/>
        </w:rPr>
        <w:t xml:space="preserve"> – количество молодых семей, включенных в список участников</w:t>
      </w:r>
      <w:r w:rsidR="001248B4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937E7A">
        <w:rPr>
          <w:rFonts w:ascii="Times New Roman" w:hAnsi="Times New Roman" w:cs="Times New Roman"/>
          <w:sz w:val="28"/>
          <w:szCs w:val="28"/>
        </w:rPr>
        <w:t>«Содействие в решении социально-экономических проблем молодых семей</w:t>
      </w:r>
      <w:r w:rsidR="001248B4">
        <w:rPr>
          <w:rFonts w:ascii="Times New Roman" w:hAnsi="Times New Roman" w:cs="Times New Roman"/>
          <w:sz w:val="28"/>
          <w:szCs w:val="28"/>
        </w:rPr>
        <w:t xml:space="preserve"> и формирование ценностей семейной культуры в молодежной среде</w:t>
      </w:r>
      <w:r w:rsidR="00937E7A">
        <w:rPr>
          <w:rFonts w:ascii="Times New Roman" w:hAnsi="Times New Roman" w:cs="Times New Roman"/>
          <w:sz w:val="28"/>
          <w:szCs w:val="28"/>
        </w:rPr>
        <w:t xml:space="preserve">» государственной программы Тверской области «Молодежь </w:t>
      </w:r>
      <w:proofErr w:type="spellStart"/>
      <w:r w:rsidR="00937E7A">
        <w:rPr>
          <w:rFonts w:ascii="Times New Roman" w:hAnsi="Times New Roman" w:cs="Times New Roman"/>
          <w:sz w:val="28"/>
          <w:szCs w:val="28"/>
        </w:rPr>
        <w:t>Верхневолжья</w:t>
      </w:r>
      <w:proofErr w:type="spellEnd"/>
      <w:r w:rsidR="00937E7A">
        <w:rPr>
          <w:rFonts w:ascii="Times New Roman" w:hAnsi="Times New Roman" w:cs="Times New Roman"/>
          <w:sz w:val="28"/>
          <w:szCs w:val="28"/>
        </w:rPr>
        <w:t>» на 2017-2022 годы.</w:t>
      </w:r>
    </w:p>
    <w:p w:rsidR="000841BD" w:rsidRDefault="00107EEA" w:rsidP="00107EE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57DB">
        <w:rPr>
          <w:rFonts w:ascii="Times New Roman" w:hAnsi="Times New Roman" w:cs="Times New Roman"/>
          <w:b/>
          <w:sz w:val="28"/>
          <w:szCs w:val="28"/>
        </w:rPr>
        <w:t>Решение задачи 2</w:t>
      </w:r>
      <w:r w:rsidR="00B657DB" w:rsidRPr="00B657DB">
        <w:rPr>
          <w:rFonts w:ascii="Times New Roman" w:hAnsi="Times New Roman" w:cs="Times New Roman"/>
          <w:b/>
          <w:sz w:val="28"/>
          <w:szCs w:val="28"/>
        </w:rPr>
        <w:t xml:space="preserve"> подпрограммы 3</w:t>
      </w:r>
      <w:r w:rsidR="006B50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7EEA" w:rsidRPr="00B657DB" w:rsidRDefault="00107EEA" w:rsidP="00107E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57DB">
        <w:rPr>
          <w:rFonts w:ascii="Times New Roman" w:hAnsi="Times New Roman" w:cs="Times New Roman"/>
          <w:sz w:val="28"/>
          <w:szCs w:val="28"/>
        </w:rPr>
        <w:t>«Повышение уровня информирования молодых граждан о предоставляемых государством мерах поддержки молодых семей в решении жилищных проблем</w:t>
      </w:r>
      <w:r w:rsidR="00B657DB" w:rsidRPr="00B657DB">
        <w:rPr>
          <w:rFonts w:ascii="Times New Roman" w:hAnsi="Times New Roman" w:cs="Times New Roman"/>
          <w:sz w:val="28"/>
          <w:szCs w:val="28"/>
        </w:rPr>
        <w:t>»</w:t>
      </w:r>
      <w:r w:rsidRPr="00B657DB">
        <w:rPr>
          <w:rFonts w:ascii="Times New Roman" w:hAnsi="Times New Roman" w:cs="Times New Roman"/>
          <w:sz w:val="28"/>
          <w:szCs w:val="28"/>
        </w:rPr>
        <w:t xml:space="preserve"> оценивается с помощью следующих показателей:</w:t>
      </w:r>
    </w:p>
    <w:p w:rsidR="00107EEA" w:rsidRPr="00B657DB" w:rsidRDefault="00107EEA" w:rsidP="00107E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57DB">
        <w:rPr>
          <w:rFonts w:ascii="Times New Roman" w:hAnsi="Times New Roman" w:cs="Times New Roman"/>
          <w:sz w:val="28"/>
          <w:szCs w:val="28"/>
        </w:rPr>
        <w:t>1) количество молодых семей</w:t>
      </w:r>
      <w:r w:rsidR="000841BD" w:rsidRPr="00B657DB">
        <w:rPr>
          <w:rFonts w:ascii="Times New Roman" w:hAnsi="Times New Roman" w:cs="Times New Roman"/>
          <w:sz w:val="28"/>
          <w:szCs w:val="28"/>
        </w:rPr>
        <w:t>,</w:t>
      </w:r>
      <w:r w:rsidR="000841BD">
        <w:rPr>
          <w:rFonts w:ascii="Times New Roman" w:hAnsi="Times New Roman" w:cs="Times New Roman"/>
          <w:sz w:val="28"/>
          <w:szCs w:val="28"/>
        </w:rPr>
        <w:t xml:space="preserve"> </w:t>
      </w:r>
      <w:r w:rsidRPr="00B657DB">
        <w:rPr>
          <w:rFonts w:ascii="Times New Roman" w:hAnsi="Times New Roman" w:cs="Times New Roman"/>
          <w:sz w:val="28"/>
          <w:szCs w:val="28"/>
        </w:rPr>
        <w:t xml:space="preserve">получивших информационные буклеты о подпрограмме </w:t>
      </w:r>
      <w:r w:rsidR="008C5180">
        <w:rPr>
          <w:rFonts w:ascii="Times New Roman" w:hAnsi="Times New Roman" w:cs="Times New Roman"/>
          <w:sz w:val="28"/>
          <w:szCs w:val="28"/>
        </w:rPr>
        <w:t>3</w:t>
      </w:r>
      <w:r w:rsidRPr="00B657DB">
        <w:rPr>
          <w:rFonts w:ascii="Times New Roman" w:hAnsi="Times New Roman" w:cs="Times New Roman"/>
          <w:sz w:val="28"/>
          <w:szCs w:val="28"/>
        </w:rPr>
        <w:t xml:space="preserve"> «Содействие в решении социально-экономических проблем молодых семей</w:t>
      </w:r>
      <w:r w:rsidR="00695931">
        <w:rPr>
          <w:rFonts w:ascii="Times New Roman" w:hAnsi="Times New Roman" w:cs="Times New Roman"/>
          <w:sz w:val="28"/>
          <w:szCs w:val="28"/>
        </w:rPr>
        <w:t xml:space="preserve"> и формирование ценностей семейной культуры в </w:t>
      </w:r>
      <w:r w:rsidR="00695931">
        <w:rPr>
          <w:rFonts w:ascii="Times New Roman" w:hAnsi="Times New Roman" w:cs="Times New Roman"/>
          <w:sz w:val="28"/>
          <w:szCs w:val="28"/>
        </w:rPr>
        <w:lastRenderedPageBreak/>
        <w:t>молодежной среде</w:t>
      </w:r>
      <w:r w:rsidRPr="00B657DB">
        <w:rPr>
          <w:rFonts w:ascii="Times New Roman" w:hAnsi="Times New Roman" w:cs="Times New Roman"/>
          <w:sz w:val="28"/>
          <w:szCs w:val="28"/>
        </w:rPr>
        <w:t xml:space="preserve">» государственной программы Тверской области «Молодежь </w:t>
      </w:r>
      <w:proofErr w:type="spellStart"/>
      <w:r w:rsidRPr="00B657DB">
        <w:rPr>
          <w:rFonts w:ascii="Times New Roman" w:hAnsi="Times New Roman" w:cs="Times New Roman"/>
          <w:sz w:val="28"/>
          <w:szCs w:val="28"/>
        </w:rPr>
        <w:t>Верхнев</w:t>
      </w:r>
      <w:r w:rsidR="006B506C">
        <w:rPr>
          <w:rFonts w:ascii="Times New Roman" w:hAnsi="Times New Roman" w:cs="Times New Roman"/>
          <w:sz w:val="28"/>
          <w:szCs w:val="28"/>
        </w:rPr>
        <w:t>олжья</w:t>
      </w:r>
      <w:proofErr w:type="spellEnd"/>
      <w:r w:rsidR="006B506C">
        <w:rPr>
          <w:rFonts w:ascii="Times New Roman" w:hAnsi="Times New Roman" w:cs="Times New Roman"/>
          <w:sz w:val="28"/>
          <w:szCs w:val="28"/>
        </w:rPr>
        <w:t>» на 2017-2022 годы.</w:t>
      </w:r>
    </w:p>
    <w:p w:rsidR="00107EEA" w:rsidRPr="00EA5814" w:rsidRDefault="000841BD" w:rsidP="00107E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количество информационных материалов  по данной теме, размещенных в СМИ </w:t>
      </w:r>
    </w:p>
    <w:p w:rsidR="000841BD" w:rsidRDefault="000841BD" w:rsidP="000841B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Административное мероприятие </w:t>
      </w:r>
      <w:r w:rsidR="00314735" w:rsidRPr="00314735">
        <w:rPr>
          <w:rFonts w:ascii="Times New Roman" w:hAnsi="Times New Roman" w:cs="Times New Roman"/>
          <w:b/>
          <w:sz w:val="28"/>
          <w:szCs w:val="28"/>
        </w:rPr>
        <w:t xml:space="preserve"> задачи 2 подпрограммы 3</w:t>
      </w:r>
      <w:r w:rsidR="001248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4735" w:rsidRPr="00314735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107EEA" w:rsidRPr="00314735">
        <w:rPr>
          <w:rFonts w:ascii="Times New Roman" w:hAnsi="Times New Roman" w:cs="Times New Roman"/>
          <w:sz w:val="28"/>
          <w:szCs w:val="28"/>
        </w:rPr>
        <w:t>Распространение информационных материалов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841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672B9">
        <w:rPr>
          <w:rFonts w:ascii="Times New Roman" w:hAnsi="Times New Roman" w:cs="Times New Roman"/>
          <w:sz w:val="28"/>
          <w:szCs w:val="28"/>
        </w:rPr>
        <w:t>рганизация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2B9">
        <w:rPr>
          <w:rFonts w:ascii="Times New Roman" w:hAnsi="Times New Roman" w:cs="Times New Roman"/>
          <w:sz w:val="28"/>
          <w:szCs w:val="28"/>
        </w:rPr>
        <w:t>консультативно-разъяснительной работы с молодыми семьями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672B9">
        <w:rPr>
          <w:rFonts w:ascii="Times New Roman" w:hAnsi="Times New Roman" w:cs="Times New Roman"/>
          <w:sz w:val="28"/>
          <w:szCs w:val="28"/>
        </w:rPr>
        <w:t>.</w:t>
      </w:r>
    </w:p>
    <w:p w:rsidR="003422AA" w:rsidRDefault="000841BD" w:rsidP="00107E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административного </w:t>
      </w:r>
      <w:r w:rsidR="003422AA">
        <w:rPr>
          <w:rFonts w:ascii="Times New Roman" w:hAnsi="Times New Roman" w:cs="Times New Roman"/>
          <w:b/>
          <w:i/>
          <w:sz w:val="28"/>
          <w:szCs w:val="28"/>
        </w:rPr>
        <w:t xml:space="preserve"> мероприятия 1 задачи 2 подпрограммы 3 </w:t>
      </w:r>
      <w:r>
        <w:rPr>
          <w:rFonts w:ascii="Times New Roman" w:hAnsi="Times New Roman" w:cs="Times New Roman"/>
          <w:sz w:val="28"/>
          <w:szCs w:val="28"/>
        </w:rPr>
        <w:t xml:space="preserve"> - количество созданных информационно-справочных материалов: буклетов, сборников  с </w:t>
      </w:r>
      <w:r w:rsidR="003422AA">
        <w:rPr>
          <w:rFonts w:ascii="Times New Roman" w:hAnsi="Times New Roman" w:cs="Times New Roman"/>
          <w:sz w:val="28"/>
          <w:szCs w:val="28"/>
        </w:rPr>
        <w:t xml:space="preserve"> информационными материалами.</w:t>
      </w:r>
    </w:p>
    <w:p w:rsidR="003422AA" w:rsidRPr="003422AA" w:rsidRDefault="000841BD" w:rsidP="00107E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 административного </w:t>
      </w:r>
      <w:r w:rsidR="003422AA">
        <w:rPr>
          <w:rFonts w:ascii="Times New Roman" w:hAnsi="Times New Roman" w:cs="Times New Roman"/>
          <w:b/>
          <w:i/>
          <w:sz w:val="28"/>
          <w:szCs w:val="28"/>
        </w:rPr>
        <w:t xml:space="preserve"> мероприятия 1 задачи 2 подпрограммы 3 </w:t>
      </w:r>
      <w:r w:rsidR="003422AA">
        <w:rPr>
          <w:rFonts w:ascii="Times New Roman" w:hAnsi="Times New Roman" w:cs="Times New Roman"/>
          <w:sz w:val="28"/>
          <w:szCs w:val="28"/>
        </w:rPr>
        <w:t xml:space="preserve"> - фактическое информирование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и разъяснительная работа среди </w:t>
      </w:r>
      <w:r w:rsidR="003422AA">
        <w:rPr>
          <w:rFonts w:ascii="Times New Roman" w:hAnsi="Times New Roman" w:cs="Times New Roman"/>
          <w:sz w:val="28"/>
          <w:szCs w:val="28"/>
        </w:rPr>
        <w:t>молодых семей</w:t>
      </w:r>
      <w:r>
        <w:rPr>
          <w:rFonts w:ascii="Times New Roman" w:hAnsi="Times New Roman" w:cs="Times New Roman"/>
          <w:sz w:val="28"/>
          <w:szCs w:val="28"/>
        </w:rPr>
        <w:t xml:space="preserve"> при обращении</w:t>
      </w:r>
      <w:r w:rsidR="008C518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22AA">
        <w:rPr>
          <w:rFonts w:ascii="Times New Roman" w:hAnsi="Times New Roman" w:cs="Times New Roman"/>
          <w:sz w:val="28"/>
          <w:szCs w:val="28"/>
        </w:rPr>
        <w:t xml:space="preserve"> при помощи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информационных материалов, </w:t>
      </w:r>
      <w:r w:rsidR="003422AA">
        <w:rPr>
          <w:rFonts w:ascii="Times New Roman" w:hAnsi="Times New Roman" w:cs="Times New Roman"/>
          <w:sz w:val="28"/>
          <w:szCs w:val="28"/>
        </w:rPr>
        <w:t>СМИ и в сети Интернет.</w:t>
      </w:r>
    </w:p>
    <w:p w:rsidR="00107EEA" w:rsidRDefault="000841BD" w:rsidP="00107EE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Административное мероприятие </w:t>
      </w:r>
      <w:r w:rsidR="00314735" w:rsidRPr="006B506C">
        <w:rPr>
          <w:rFonts w:ascii="Times New Roman" w:hAnsi="Times New Roman" w:cs="Times New Roman"/>
          <w:b/>
          <w:sz w:val="28"/>
          <w:szCs w:val="28"/>
        </w:rPr>
        <w:t xml:space="preserve"> задачи 2 подпрогра</w:t>
      </w:r>
      <w:r w:rsidR="00A672B9" w:rsidRPr="006B506C">
        <w:rPr>
          <w:rFonts w:ascii="Times New Roman" w:hAnsi="Times New Roman" w:cs="Times New Roman"/>
          <w:b/>
          <w:sz w:val="28"/>
          <w:szCs w:val="28"/>
        </w:rPr>
        <w:t>ммы 3</w:t>
      </w:r>
      <w:r w:rsidR="006B506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672B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Участие в семинарах для работников сферы молодежной политики, сотрудников  администраций  муниципальных образований </w:t>
      </w:r>
      <w:r w:rsidR="00A672B9">
        <w:rPr>
          <w:rFonts w:ascii="Times New Roman" w:hAnsi="Times New Roman" w:cs="Times New Roman"/>
          <w:sz w:val="28"/>
          <w:szCs w:val="28"/>
        </w:rPr>
        <w:t>»</w:t>
      </w:r>
      <w:r w:rsidR="00107EEA" w:rsidRPr="00A672B9">
        <w:rPr>
          <w:rFonts w:ascii="Times New Roman" w:hAnsi="Times New Roman" w:cs="Times New Roman"/>
          <w:sz w:val="28"/>
          <w:szCs w:val="28"/>
        </w:rPr>
        <w:t>.</w:t>
      </w:r>
    </w:p>
    <w:p w:rsidR="000841BD" w:rsidRDefault="000841BD" w:rsidP="00107EE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 административного </w:t>
      </w:r>
      <w:r w:rsidR="00464406">
        <w:rPr>
          <w:rFonts w:ascii="Times New Roman" w:hAnsi="Times New Roman" w:cs="Times New Roman"/>
          <w:b/>
          <w:i/>
          <w:sz w:val="28"/>
          <w:szCs w:val="28"/>
        </w:rPr>
        <w:t xml:space="preserve"> мероприятия </w:t>
      </w:r>
      <w:r w:rsidR="003422AA">
        <w:rPr>
          <w:rFonts w:ascii="Times New Roman" w:hAnsi="Times New Roman" w:cs="Times New Roman"/>
          <w:b/>
          <w:i/>
          <w:sz w:val="28"/>
          <w:szCs w:val="28"/>
        </w:rPr>
        <w:t xml:space="preserve"> задачи 2 подпрограммы 3 </w:t>
      </w:r>
    </w:p>
    <w:p w:rsidR="003422AA" w:rsidRDefault="000841BD" w:rsidP="00107E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количество семинаров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которых приняли участие </w:t>
      </w:r>
    </w:p>
    <w:p w:rsidR="000841BD" w:rsidRDefault="000841BD" w:rsidP="000841B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 </w:t>
      </w:r>
      <w:r w:rsidR="00464406">
        <w:rPr>
          <w:rFonts w:ascii="Times New Roman" w:hAnsi="Times New Roman" w:cs="Times New Roman"/>
          <w:b/>
          <w:i/>
          <w:sz w:val="28"/>
          <w:szCs w:val="28"/>
        </w:rPr>
        <w:t xml:space="preserve">административного  мероприятия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задачи 2 подпрограммы 3 </w:t>
      </w:r>
    </w:p>
    <w:p w:rsidR="000841BD" w:rsidRDefault="000841BD" w:rsidP="00107E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-количество работников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которые приняли участие в семинарах </w:t>
      </w:r>
    </w:p>
    <w:tbl>
      <w:tblPr>
        <w:tblStyle w:val="a4"/>
        <w:tblW w:w="0" w:type="auto"/>
        <w:tblLook w:val="04A0"/>
      </w:tblPr>
      <w:tblGrid>
        <w:gridCol w:w="1866"/>
        <w:gridCol w:w="1286"/>
        <w:gridCol w:w="1285"/>
        <w:gridCol w:w="1284"/>
        <w:gridCol w:w="1283"/>
        <w:gridCol w:w="1283"/>
        <w:gridCol w:w="1283"/>
      </w:tblGrid>
      <w:tr w:rsidR="004470F8" w:rsidTr="004470F8">
        <w:tc>
          <w:tcPr>
            <w:tcW w:w="1866" w:type="dxa"/>
            <w:vMerge w:val="restart"/>
          </w:tcPr>
          <w:p w:rsidR="004470F8" w:rsidRDefault="004470F8" w:rsidP="005A3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7704" w:type="dxa"/>
            <w:gridSpan w:val="6"/>
          </w:tcPr>
          <w:p w:rsidR="004470F8" w:rsidRDefault="004470F8" w:rsidP="005A3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Финансовые ресурсы необходимые для реализации задач подпрограммы</w:t>
            </w:r>
            <w:r w:rsidR="00150B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2021 – 2026 </w:t>
            </w:r>
            <w:r w:rsidR="00C40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3150,0</w:t>
            </w:r>
            <w:r w:rsidR="00150B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 руб.)</w:t>
            </w:r>
          </w:p>
        </w:tc>
      </w:tr>
      <w:tr w:rsidR="004470F8" w:rsidTr="004470F8">
        <w:tc>
          <w:tcPr>
            <w:tcW w:w="1866" w:type="dxa"/>
            <w:vMerge/>
          </w:tcPr>
          <w:p w:rsidR="004470F8" w:rsidRDefault="004470F8" w:rsidP="00F50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4470F8" w:rsidRPr="004470F8" w:rsidRDefault="001248B4" w:rsidP="005A3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4470F8" w:rsidRPr="004470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85" w:type="dxa"/>
          </w:tcPr>
          <w:p w:rsidR="004470F8" w:rsidRPr="004470F8" w:rsidRDefault="001248B4" w:rsidP="005A3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="004470F8" w:rsidRPr="004470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84" w:type="dxa"/>
          </w:tcPr>
          <w:p w:rsidR="004470F8" w:rsidRPr="004470F8" w:rsidRDefault="001248B4" w:rsidP="005A3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="004470F8" w:rsidRPr="004470F8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83" w:type="dxa"/>
          </w:tcPr>
          <w:p w:rsidR="004470F8" w:rsidRPr="004470F8" w:rsidRDefault="001248B4" w:rsidP="005A3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  <w:r w:rsidR="004470F8" w:rsidRPr="004470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83" w:type="dxa"/>
          </w:tcPr>
          <w:p w:rsidR="004470F8" w:rsidRPr="004470F8" w:rsidRDefault="001248B4" w:rsidP="005A3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  <w:r w:rsidR="004470F8" w:rsidRPr="004470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83" w:type="dxa"/>
          </w:tcPr>
          <w:p w:rsidR="004470F8" w:rsidRPr="004470F8" w:rsidRDefault="001248B4" w:rsidP="005A3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  <w:r w:rsidR="004470F8" w:rsidRPr="004470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470F8" w:rsidTr="004470F8">
        <w:tc>
          <w:tcPr>
            <w:tcW w:w="1866" w:type="dxa"/>
          </w:tcPr>
          <w:p w:rsidR="004470F8" w:rsidRDefault="004470F8" w:rsidP="00F50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 задачи 1</w:t>
            </w:r>
          </w:p>
        </w:tc>
        <w:tc>
          <w:tcPr>
            <w:tcW w:w="1286" w:type="dxa"/>
          </w:tcPr>
          <w:p w:rsidR="004470F8" w:rsidRPr="00C40427" w:rsidRDefault="00FE4807" w:rsidP="005A3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1285" w:type="dxa"/>
          </w:tcPr>
          <w:p w:rsidR="004470F8" w:rsidRPr="00C40427" w:rsidRDefault="00C40427" w:rsidP="005A3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27">
              <w:rPr>
                <w:rFonts w:ascii="Times New Roman" w:hAnsi="Times New Roman" w:cs="Times New Roman"/>
                <w:sz w:val="24"/>
                <w:szCs w:val="24"/>
              </w:rPr>
              <w:t>472,5</w:t>
            </w:r>
          </w:p>
        </w:tc>
        <w:tc>
          <w:tcPr>
            <w:tcW w:w="1284" w:type="dxa"/>
          </w:tcPr>
          <w:p w:rsidR="004470F8" w:rsidRPr="00C40427" w:rsidRDefault="00FE4807" w:rsidP="005A3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3" w:type="dxa"/>
          </w:tcPr>
          <w:p w:rsidR="004470F8" w:rsidRPr="00C40427" w:rsidRDefault="00FE4807" w:rsidP="005A3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3" w:type="dxa"/>
          </w:tcPr>
          <w:p w:rsidR="004470F8" w:rsidRPr="00C40427" w:rsidRDefault="00FE4807" w:rsidP="005A3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3" w:type="dxa"/>
          </w:tcPr>
          <w:p w:rsidR="004470F8" w:rsidRPr="00C40427" w:rsidRDefault="00FE4807" w:rsidP="005A3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40427" w:rsidTr="004470F8">
        <w:tc>
          <w:tcPr>
            <w:tcW w:w="1866" w:type="dxa"/>
          </w:tcPr>
          <w:p w:rsidR="00C40427" w:rsidRPr="004470F8" w:rsidRDefault="00C40427" w:rsidP="005A3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0F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86" w:type="dxa"/>
          </w:tcPr>
          <w:p w:rsidR="00C40427" w:rsidRPr="00C40427" w:rsidRDefault="00FE4807" w:rsidP="00F50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1285" w:type="dxa"/>
          </w:tcPr>
          <w:p w:rsidR="00C40427" w:rsidRPr="00C40427" w:rsidRDefault="00C40427" w:rsidP="00F50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27">
              <w:rPr>
                <w:rFonts w:ascii="Times New Roman" w:hAnsi="Times New Roman" w:cs="Times New Roman"/>
                <w:sz w:val="24"/>
                <w:szCs w:val="24"/>
              </w:rPr>
              <w:t>472,5</w:t>
            </w:r>
          </w:p>
        </w:tc>
        <w:tc>
          <w:tcPr>
            <w:tcW w:w="1284" w:type="dxa"/>
          </w:tcPr>
          <w:p w:rsidR="00C40427" w:rsidRPr="00C40427" w:rsidRDefault="00FE4807" w:rsidP="00F50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:rsidR="00C40427" w:rsidRPr="00C40427" w:rsidRDefault="00FE4807" w:rsidP="00F50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:rsidR="00C40427" w:rsidRPr="00C40427" w:rsidRDefault="00FE4807" w:rsidP="00FE4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:rsidR="00C40427" w:rsidRPr="00C40427" w:rsidRDefault="00FE4807" w:rsidP="00F50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A37F7" w:rsidRPr="00FF74B0" w:rsidRDefault="005A37F7" w:rsidP="005A37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7EEA" w:rsidRPr="00FE4807" w:rsidRDefault="00107EEA" w:rsidP="00107E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E4807">
        <w:rPr>
          <w:rFonts w:ascii="Times New Roman" w:hAnsi="Times New Roman" w:cs="Times New Roman"/>
          <w:sz w:val="28"/>
          <w:szCs w:val="28"/>
        </w:rPr>
        <w:t>Механизм предоставления бюджетных ассигнований для выполнения</w:t>
      </w:r>
    </w:p>
    <w:p w:rsidR="00107EEA" w:rsidRPr="00FE4807" w:rsidRDefault="00107EEA" w:rsidP="00107E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E4807">
        <w:rPr>
          <w:rFonts w:ascii="Times New Roman" w:hAnsi="Times New Roman" w:cs="Times New Roman"/>
          <w:sz w:val="28"/>
          <w:szCs w:val="28"/>
        </w:rPr>
        <w:t>мероприятий подпрограммы, предусматривающих порядок установления и испо</w:t>
      </w:r>
      <w:r w:rsidR="00FE4807" w:rsidRPr="00FE4807">
        <w:rPr>
          <w:rFonts w:ascii="Times New Roman" w:hAnsi="Times New Roman" w:cs="Times New Roman"/>
          <w:sz w:val="28"/>
          <w:szCs w:val="28"/>
        </w:rPr>
        <w:t>лнения расходных обязатель</w:t>
      </w:r>
      <w:proofErr w:type="gramStart"/>
      <w:r w:rsidR="00FE4807" w:rsidRPr="00FE4807">
        <w:rPr>
          <w:rFonts w:ascii="Times New Roman" w:hAnsi="Times New Roman" w:cs="Times New Roman"/>
          <w:sz w:val="28"/>
          <w:szCs w:val="28"/>
        </w:rPr>
        <w:t>ств Кр</w:t>
      </w:r>
      <w:proofErr w:type="gramEnd"/>
      <w:r w:rsidR="00FE4807" w:rsidRPr="00FE4807">
        <w:rPr>
          <w:rFonts w:ascii="Times New Roman" w:hAnsi="Times New Roman" w:cs="Times New Roman"/>
          <w:sz w:val="28"/>
          <w:szCs w:val="28"/>
        </w:rPr>
        <w:t>аснохолмского муниципального округа Тверской области</w:t>
      </w:r>
    </w:p>
    <w:p w:rsidR="00107EEA" w:rsidRPr="00C40427" w:rsidRDefault="00107EEA" w:rsidP="00107E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427">
        <w:rPr>
          <w:rFonts w:ascii="Times New Roman" w:hAnsi="Times New Roman" w:cs="Times New Roman"/>
          <w:sz w:val="28"/>
          <w:szCs w:val="28"/>
        </w:rPr>
        <w:t>Бюджетные ассигнования для выполнения подпрограммы рассчитываются  в соответств</w:t>
      </w:r>
      <w:r w:rsidR="000841BD">
        <w:rPr>
          <w:rFonts w:ascii="Times New Roman" w:hAnsi="Times New Roman" w:cs="Times New Roman"/>
          <w:sz w:val="28"/>
          <w:szCs w:val="28"/>
        </w:rPr>
        <w:t xml:space="preserve">ии с решением Думы Краснохолмского муниципального округа </w:t>
      </w:r>
      <w:r w:rsidR="00C40427">
        <w:rPr>
          <w:rFonts w:ascii="Times New Roman" w:hAnsi="Times New Roman" w:cs="Times New Roman"/>
          <w:sz w:val="28"/>
          <w:szCs w:val="28"/>
        </w:rPr>
        <w:t xml:space="preserve"> и на основании  Устава Краснохол</w:t>
      </w:r>
      <w:r w:rsidR="00FE2AE6">
        <w:rPr>
          <w:rFonts w:ascii="Times New Roman" w:hAnsi="Times New Roman" w:cs="Times New Roman"/>
          <w:sz w:val="28"/>
          <w:szCs w:val="28"/>
        </w:rPr>
        <w:t>мского муниципального округа</w:t>
      </w:r>
      <w:r w:rsidR="00C40427">
        <w:rPr>
          <w:rFonts w:ascii="Times New Roman" w:hAnsi="Times New Roman" w:cs="Times New Roman"/>
          <w:sz w:val="28"/>
          <w:szCs w:val="28"/>
        </w:rPr>
        <w:t>.</w:t>
      </w:r>
    </w:p>
    <w:p w:rsidR="00107EEA" w:rsidRPr="00C40427" w:rsidRDefault="00107EEA" w:rsidP="00107E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0427">
        <w:rPr>
          <w:rFonts w:ascii="Times New Roman" w:hAnsi="Times New Roman" w:cs="Times New Roman"/>
          <w:sz w:val="28"/>
          <w:szCs w:val="28"/>
        </w:rPr>
        <w:t>Ответственным за реализацию выделенных средств муниципального бюджета и средств, полученных  на основании Соглашения между Админ</w:t>
      </w:r>
      <w:r w:rsidR="00FE2AE6">
        <w:rPr>
          <w:rFonts w:ascii="Times New Roman" w:hAnsi="Times New Roman" w:cs="Times New Roman"/>
          <w:sz w:val="28"/>
          <w:szCs w:val="28"/>
        </w:rPr>
        <w:t>истрацией Краснохолмского муниципального округа</w:t>
      </w:r>
      <w:r w:rsidRPr="00C40427">
        <w:rPr>
          <w:rFonts w:ascii="Times New Roman" w:hAnsi="Times New Roman" w:cs="Times New Roman"/>
          <w:sz w:val="28"/>
          <w:szCs w:val="28"/>
        </w:rPr>
        <w:t xml:space="preserve"> и Комитетом по </w:t>
      </w:r>
      <w:r w:rsidRPr="00C40427">
        <w:rPr>
          <w:rFonts w:ascii="Times New Roman" w:hAnsi="Times New Roman" w:cs="Times New Roman"/>
          <w:sz w:val="28"/>
          <w:szCs w:val="28"/>
        </w:rPr>
        <w:lastRenderedPageBreak/>
        <w:t>делам молодежи Тверской области  о предоставлении субсидий из областного бюджета Тверской област</w:t>
      </w:r>
      <w:r w:rsidR="000841BD">
        <w:rPr>
          <w:rFonts w:ascii="Times New Roman" w:hAnsi="Times New Roman" w:cs="Times New Roman"/>
          <w:sz w:val="28"/>
          <w:szCs w:val="28"/>
        </w:rPr>
        <w:t xml:space="preserve">и бюджету Краснохолмского муниципального округа </w:t>
      </w:r>
      <w:r w:rsidRPr="00C4042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0427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40427">
        <w:rPr>
          <w:rFonts w:ascii="Times New Roman" w:hAnsi="Times New Roman" w:cs="Times New Roman"/>
          <w:sz w:val="28"/>
          <w:szCs w:val="28"/>
        </w:rPr>
        <w:t xml:space="preserve"> расходных обязательств по предоставлению социальных выплат молодым семьям для приобретения жилья или строительство индивидуального жилого дома является Отдел культуры и по</w:t>
      </w:r>
      <w:proofErr w:type="gramEnd"/>
      <w:r w:rsidRPr="00C40427">
        <w:rPr>
          <w:rFonts w:ascii="Times New Roman" w:hAnsi="Times New Roman" w:cs="Times New Roman"/>
          <w:sz w:val="28"/>
          <w:szCs w:val="28"/>
        </w:rPr>
        <w:t xml:space="preserve"> делам молодежи Администрации К</w:t>
      </w:r>
      <w:r w:rsidR="00FE2AE6">
        <w:rPr>
          <w:rFonts w:ascii="Times New Roman" w:hAnsi="Times New Roman" w:cs="Times New Roman"/>
          <w:sz w:val="28"/>
          <w:szCs w:val="28"/>
        </w:rPr>
        <w:t>раснохолмского муниципального округа</w:t>
      </w:r>
      <w:r w:rsidRPr="00C40427">
        <w:rPr>
          <w:rFonts w:ascii="Times New Roman" w:hAnsi="Times New Roman" w:cs="Times New Roman"/>
          <w:sz w:val="28"/>
          <w:szCs w:val="28"/>
        </w:rPr>
        <w:t>.</w:t>
      </w:r>
    </w:p>
    <w:p w:rsidR="009A7E81" w:rsidRDefault="00C54932" w:rsidP="009A7E8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21E">
        <w:rPr>
          <w:rFonts w:ascii="Times New Roman" w:hAnsi="Times New Roman" w:cs="Times New Roman"/>
          <w:b/>
          <w:sz w:val="28"/>
          <w:szCs w:val="28"/>
        </w:rPr>
        <w:t>Управление реализацией муниципальной программы</w:t>
      </w:r>
    </w:p>
    <w:p w:rsidR="00C54932" w:rsidRPr="00C54932" w:rsidRDefault="008236FF" w:rsidP="009A7E8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</w:t>
      </w:r>
      <w:r w:rsidR="00EC4EC4">
        <w:rPr>
          <w:rFonts w:ascii="Times New Roman" w:hAnsi="Times New Roman" w:cs="Times New Roman"/>
          <w:sz w:val="28"/>
          <w:szCs w:val="28"/>
        </w:rPr>
        <w:t>нистрация Краснохолмского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, как а</w:t>
      </w:r>
      <w:r w:rsidR="00C54932" w:rsidRPr="00C54932">
        <w:rPr>
          <w:rFonts w:ascii="Times New Roman" w:hAnsi="Times New Roman" w:cs="Times New Roman"/>
          <w:sz w:val="28"/>
          <w:szCs w:val="28"/>
        </w:rPr>
        <w:t>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C54932" w:rsidRDefault="00C54932" w:rsidP="00C5493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B24">
        <w:rPr>
          <w:rFonts w:ascii="Times New Roman" w:hAnsi="Times New Roman" w:cs="Times New Roman"/>
          <w:sz w:val="28"/>
          <w:szCs w:val="28"/>
        </w:rPr>
        <w:t xml:space="preserve"> Ежегодно в срок до 15 января </w:t>
      </w:r>
      <w:r w:rsidR="00880627" w:rsidRPr="006B2B24">
        <w:rPr>
          <w:rFonts w:ascii="Times New Roman" w:hAnsi="Times New Roman" w:cs="Times New Roman"/>
          <w:sz w:val="28"/>
          <w:szCs w:val="28"/>
        </w:rPr>
        <w:t xml:space="preserve">текущего года </w:t>
      </w:r>
      <w:r w:rsidR="00737E80">
        <w:rPr>
          <w:rFonts w:ascii="Times New Roman" w:hAnsi="Times New Roman" w:cs="Times New Roman"/>
          <w:sz w:val="28"/>
          <w:szCs w:val="28"/>
        </w:rPr>
        <w:t xml:space="preserve"> исполнитель </w:t>
      </w:r>
      <w:r w:rsidRPr="006B2B24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8236FF">
        <w:rPr>
          <w:rFonts w:ascii="Times New Roman" w:hAnsi="Times New Roman" w:cs="Times New Roman"/>
          <w:sz w:val="28"/>
          <w:szCs w:val="28"/>
        </w:rPr>
        <w:t xml:space="preserve"> Отдел культуры и по делам молодежи</w:t>
      </w:r>
      <w:r w:rsidR="00EC4EC4">
        <w:rPr>
          <w:rFonts w:ascii="Times New Roman" w:hAnsi="Times New Roman" w:cs="Times New Roman"/>
          <w:sz w:val="28"/>
          <w:szCs w:val="28"/>
        </w:rPr>
        <w:t xml:space="preserve"> Администрации Краснохолмского муниципального округа</w:t>
      </w:r>
      <w:r w:rsidR="008236FF">
        <w:rPr>
          <w:rFonts w:ascii="Times New Roman" w:hAnsi="Times New Roman" w:cs="Times New Roman"/>
          <w:sz w:val="28"/>
          <w:szCs w:val="28"/>
        </w:rPr>
        <w:t>,</w:t>
      </w:r>
      <w:r w:rsidRPr="006B2B24">
        <w:rPr>
          <w:rFonts w:ascii="Times New Roman" w:hAnsi="Times New Roman" w:cs="Times New Roman"/>
          <w:sz w:val="28"/>
          <w:szCs w:val="28"/>
        </w:rPr>
        <w:t xml:space="preserve"> осуществляет разработку плана мероприятий</w:t>
      </w:r>
      <w:r w:rsidRPr="00C54932">
        <w:rPr>
          <w:rFonts w:ascii="Times New Roman" w:hAnsi="Times New Roman" w:cs="Times New Roman"/>
          <w:sz w:val="28"/>
          <w:szCs w:val="28"/>
        </w:rPr>
        <w:t xml:space="preserve"> по реализации муниципальной программы. Ежегодный план мероприятий по реализации муниципальной программы предусматривает распределение обязанностей между ответственными исполнителями администратора муниципальной программы. </w:t>
      </w:r>
    </w:p>
    <w:p w:rsidR="00C54932" w:rsidRDefault="00EC4EC4" w:rsidP="004B23A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</w:t>
      </w:r>
      <w:r w:rsidR="00C54932">
        <w:rPr>
          <w:rFonts w:ascii="Times New Roman CYR" w:hAnsi="Times New Roman CYR" w:cs="Times New Roman CYR"/>
          <w:sz w:val="28"/>
          <w:szCs w:val="28"/>
        </w:rPr>
        <w:t>Реа</w:t>
      </w:r>
      <w:r w:rsidR="005C79A4">
        <w:rPr>
          <w:rFonts w:ascii="Times New Roman CYR" w:hAnsi="Times New Roman CYR" w:cs="Times New Roman CYR"/>
          <w:sz w:val="28"/>
          <w:szCs w:val="28"/>
        </w:rPr>
        <w:t xml:space="preserve">лизацию Программы осуществляет Отдел культуры </w:t>
      </w:r>
      <w:r w:rsidR="00C54932">
        <w:rPr>
          <w:rFonts w:ascii="Times New Roman CYR" w:hAnsi="Times New Roman CYR" w:cs="Times New Roman CYR"/>
          <w:sz w:val="28"/>
          <w:szCs w:val="28"/>
        </w:rPr>
        <w:t xml:space="preserve"> и по делам молодежи </w:t>
      </w:r>
      <w:r w:rsidR="001F621E">
        <w:rPr>
          <w:rFonts w:ascii="Times New Roman CYR" w:hAnsi="Times New Roman CYR" w:cs="Times New Roman CYR"/>
          <w:sz w:val="28"/>
          <w:szCs w:val="28"/>
        </w:rPr>
        <w:t>А</w:t>
      </w:r>
      <w:r w:rsidR="00C54932">
        <w:rPr>
          <w:rFonts w:ascii="Times New Roman CYR" w:hAnsi="Times New Roman CYR" w:cs="Times New Roman CYR"/>
          <w:sz w:val="28"/>
          <w:szCs w:val="28"/>
        </w:rPr>
        <w:t>дми</w:t>
      </w:r>
      <w:r>
        <w:rPr>
          <w:rFonts w:ascii="Times New Roman CYR" w:hAnsi="Times New Roman CYR" w:cs="Times New Roman CYR"/>
          <w:sz w:val="28"/>
          <w:szCs w:val="28"/>
        </w:rPr>
        <w:t>нистрации Краснохолмского муниципального округа</w:t>
      </w:r>
      <w:r w:rsidR="00C54932">
        <w:rPr>
          <w:rFonts w:ascii="Times New Roman CYR" w:hAnsi="Times New Roman CYR" w:cs="Times New Roman CYR"/>
          <w:sz w:val="28"/>
          <w:szCs w:val="28"/>
        </w:rPr>
        <w:t xml:space="preserve"> совместно с</w:t>
      </w:r>
      <w:r w:rsidR="00437F02">
        <w:rPr>
          <w:rFonts w:ascii="Times New Roman CYR" w:hAnsi="Times New Roman CYR" w:cs="Times New Roman CYR"/>
          <w:sz w:val="28"/>
          <w:szCs w:val="28"/>
        </w:rPr>
        <w:t xml:space="preserve"> подведомственными учреждениями,</w:t>
      </w:r>
      <w:r w:rsidR="00C54932">
        <w:rPr>
          <w:rFonts w:ascii="Times New Roman CYR" w:hAnsi="Times New Roman CYR" w:cs="Times New Roman CYR"/>
          <w:sz w:val="28"/>
          <w:szCs w:val="28"/>
        </w:rPr>
        <w:t xml:space="preserve"> заинтересованными организациями, учреждениями и службами через систему программных мероприятий по приоритетным направлениям деятельности.</w:t>
      </w:r>
      <w:r w:rsidR="00436D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225C">
        <w:rPr>
          <w:rFonts w:ascii="Times New Roman CYR" w:hAnsi="Times New Roman CYR" w:cs="Times New Roman CYR"/>
          <w:sz w:val="28"/>
          <w:szCs w:val="28"/>
        </w:rPr>
        <w:t>Исполнитель несет ответственность за качественное и своевременное исполнение программных мероприятий, целевое и рациональное исполнение выделяемых на их реализацию бюджетных средств, представление заявок с обоснованием и расчетами запрашиваемых сумм.</w:t>
      </w:r>
    </w:p>
    <w:p w:rsidR="002D2577" w:rsidRDefault="00C54932" w:rsidP="002D2577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Ресурсное обеспечение Программы:</w:t>
      </w:r>
    </w:p>
    <w:p w:rsidR="00C54932" w:rsidRDefault="00C54932" w:rsidP="00AD018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Финансирование Программы осуществляется за счет средств </w:t>
      </w:r>
      <w:r w:rsidR="00431BD4">
        <w:rPr>
          <w:rFonts w:ascii="Times New Roman CYR" w:hAnsi="Times New Roman CYR" w:cs="Times New Roman CYR"/>
          <w:sz w:val="28"/>
          <w:szCs w:val="28"/>
        </w:rPr>
        <w:t xml:space="preserve">районного бюджета Краснохолмского муниципального округа, </w:t>
      </w:r>
      <w:r>
        <w:rPr>
          <w:rFonts w:ascii="Times New Roman CYR" w:hAnsi="Times New Roman CYR" w:cs="Times New Roman CYR"/>
          <w:sz w:val="28"/>
          <w:szCs w:val="28"/>
        </w:rPr>
        <w:t>выделенных по статье "Молодежная политика". По возможности, для реализации программы привлекаются сре</w:t>
      </w:r>
      <w:r w:rsidR="0004295D">
        <w:rPr>
          <w:rFonts w:ascii="Times New Roman CYR" w:hAnsi="Times New Roman CYR" w:cs="Times New Roman CYR"/>
          <w:sz w:val="28"/>
          <w:szCs w:val="28"/>
        </w:rPr>
        <w:t>дства областного бюджета через К</w:t>
      </w:r>
      <w:r>
        <w:rPr>
          <w:rFonts w:ascii="Times New Roman CYR" w:hAnsi="Times New Roman CYR" w:cs="Times New Roman CYR"/>
          <w:sz w:val="28"/>
          <w:szCs w:val="28"/>
        </w:rPr>
        <w:t>омитет по делам молодежи Тверс</w:t>
      </w:r>
      <w:r w:rsidR="00431BD4">
        <w:rPr>
          <w:rFonts w:ascii="Times New Roman CYR" w:hAnsi="Times New Roman CYR" w:cs="Times New Roman CYR"/>
          <w:sz w:val="28"/>
          <w:szCs w:val="28"/>
        </w:rPr>
        <w:t xml:space="preserve">кой области, </w:t>
      </w:r>
      <w:r w:rsidR="00175158">
        <w:rPr>
          <w:rFonts w:ascii="Times New Roman CYR" w:hAnsi="Times New Roman CYR" w:cs="Times New Roman CYR"/>
          <w:sz w:val="28"/>
          <w:szCs w:val="28"/>
        </w:rPr>
        <w:t xml:space="preserve"> ГКУ ТО Краснохолмского муниципального округа</w:t>
      </w:r>
      <w:r w:rsidR="0004295D">
        <w:rPr>
          <w:rFonts w:ascii="Times New Roman CYR" w:hAnsi="Times New Roman CYR" w:cs="Times New Roman CYR"/>
          <w:sz w:val="28"/>
          <w:szCs w:val="28"/>
        </w:rPr>
        <w:t xml:space="preserve">, районный отдел образования </w:t>
      </w:r>
      <w:r>
        <w:rPr>
          <w:rFonts w:ascii="Times New Roman CYR" w:hAnsi="Times New Roman CYR" w:cs="Times New Roman CYR"/>
          <w:sz w:val="28"/>
          <w:szCs w:val="28"/>
        </w:rPr>
        <w:t xml:space="preserve"> и другие заинтересованные организации.</w:t>
      </w:r>
    </w:p>
    <w:p w:rsidR="009E225C" w:rsidRDefault="009E225C" w:rsidP="00AD018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Выделение средств осущес</w:t>
      </w:r>
      <w:r w:rsidR="00C94BA4">
        <w:rPr>
          <w:rFonts w:ascii="Times New Roman CYR" w:hAnsi="Times New Roman CYR" w:cs="Times New Roman CYR"/>
          <w:sz w:val="28"/>
          <w:szCs w:val="28"/>
        </w:rPr>
        <w:t xml:space="preserve">твляется </w:t>
      </w:r>
      <w:r w:rsidR="00284909">
        <w:rPr>
          <w:rFonts w:ascii="Times New Roman CYR" w:hAnsi="Times New Roman CYR" w:cs="Times New Roman CYR"/>
          <w:sz w:val="28"/>
          <w:szCs w:val="28"/>
        </w:rPr>
        <w:t xml:space="preserve"> на основании </w:t>
      </w:r>
      <w:r w:rsidR="00284909" w:rsidRPr="00C94BA4">
        <w:rPr>
          <w:rFonts w:ascii="Times New Roman CYR" w:hAnsi="Times New Roman CYR" w:cs="Times New Roman CYR"/>
          <w:sz w:val="28"/>
          <w:szCs w:val="28"/>
        </w:rPr>
        <w:t>Решения Думы</w:t>
      </w:r>
      <w:r w:rsidR="00175158" w:rsidRPr="00C94BA4">
        <w:rPr>
          <w:rFonts w:ascii="Times New Roman CYR" w:hAnsi="Times New Roman CYR" w:cs="Times New Roman CYR"/>
          <w:sz w:val="28"/>
          <w:szCs w:val="28"/>
        </w:rPr>
        <w:t xml:space="preserve"> Краснохолмского муниципального округа о бюджете Краснохолмского муниципального округа</w:t>
      </w:r>
      <w:r w:rsidR="0017515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84909">
        <w:rPr>
          <w:rFonts w:ascii="Times New Roman CYR" w:hAnsi="Times New Roman CYR" w:cs="Times New Roman CYR"/>
          <w:sz w:val="28"/>
          <w:szCs w:val="28"/>
        </w:rPr>
        <w:t xml:space="preserve">Тверской области </w:t>
      </w:r>
      <w:r>
        <w:rPr>
          <w:rFonts w:ascii="Times New Roman CYR" w:hAnsi="Times New Roman CYR" w:cs="Times New Roman CYR"/>
          <w:sz w:val="28"/>
          <w:szCs w:val="28"/>
        </w:rPr>
        <w:t>на соответствующий финансовый год.</w:t>
      </w:r>
    </w:p>
    <w:p w:rsidR="00FD05C4" w:rsidRDefault="00C54932" w:rsidP="00FD05C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Общий объем финансирования меропри</w:t>
      </w:r>
      <w:r w:rsidR="0027600A">
        <w:rPr>
          <w:rFonts w:ascii="Times New Roman CYR" w:hAnsi="Times New Roman CYR" w:cs="Times New Roman CYR"/>
          <w:sz w:val="28"/>
          <w:szCs w:val="28"/>
        </w:rPr>
        <w:t>ятий П</w:t>
      </w:r>
      <w:r w:rsidR="007D43D8">
        <w:rPr>
          <w:rFonts w:ascii="Times New Roman CYR" w:hAnsi="Times New Roman CYR" w:cs="Times New Roman CYR"/>
          <w:sz w:val="28"/>
          <w:szCs w:val="28"/>
        </w:rPr>
        <w:t xml:space="preserve">рограммы составляет всего  -  </w:t>
      </w:r>
      <w:r w:rsidR="008D2C11" w:rsidRPr="008D2C11">
        <w:rPr>
          <w:rFonts w:ascii="Times New Roman CYR" w:hAnsi="Times New Roman CYR" w:cs="Times New Roman CYR"/>
          <w:sz w:val="28"/>
          <w:szCs w:val="28"/>
        </w:rPr>
        <w:t>2449,3</w:t>
      </w:r>
      <w:r w:rsidR="0028490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354EC">
        <w:rPr>
          <w:rFonts w:ascii="Times New Roman CYR" w:hAnsi="Times New Roman CYR" w:cs="Times New Roman CYR"/>
          <w:sz w:val="28"/>
          <w:szCs w:val="28"/>
        </w:rPr>
        <w:t>тыс</w:t>
      </w:r>
      <w:r w:rsidR="00EC4EC4">
        <w:rPr>
          <w:rFonts w:ascii="Times New Roman CYR" w:hAnsi="Times New Roman CYR" w:cs="Times New Roman CYR"/>
          <w:sz w:val="28"/>
          <w:szCs w:val="28"/>
        </w:rPr>
        <w:t>.</w:t>
      </w:r>
      <w:r w:rsidR="00EC4EC4" w:rsidRPr="00AD018B">
        <w:rPr>
          <w:rFonts w:ascii="Times New Roman CYR" w:hAnsi="Times New Roman CYR" w:cs="Times New Roman CYR"/>
          <w:sz w:val="28"/>
          <w:szCs w:val="28"/>
        </w:rPr>
        <w:t xml:space="preserve"> р</w:t>
      </w:r>
      <w:r w:rsidRPr="00AD018B">
        <w:rPr>
          <w:rFonts w:ascii="Times New Roman CYR" w:hAnsi="Times New Roman CYR" w:cs="Times New Roman CYR"/>
          <w:sz w:val="28"/>
          <w:szCs w:val="28"/>
        </w:rPr>
        <w:t>уб</w:t>
      </w:r>
      <w:r w:rsidR="00F936CE">
        <w:rPr>
          <w:rFonts w:ascii="Times New Roman CYR" w:hAnsi="Times New Roman CYR" w:cs="Times New Roman CYR"/>
          <w:sz w:val="28"/>
          <w:szCs w:val="28"/>
        </w:rPr>
        <w:t>лей</w:t>
      </w:r>
      <w:r w:rsidR="00870260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FC2ABD">
        <w:rPr>
          <w:rFonts w:ascii="Times New Roman CYR" w:hAnsi="Times New Roman CYR" w:cs="Times New Roman CYR"/>
          <w:sz w:val="28"/>
          <w:szCs w:val="28"/>
        </w:rPr>
        <w:t xml:space="preserve"> И</w:t>
      </w:r>
      <w:r>
        <w:rPr>
          <w:rFonts w:ascii="Times New Roman CYR" w:hAnsi="Times New Roman CYR" w:cs="Times New Roman CYR"/>
          <w:sz w:val="28"/>
          <w:szCs w:val="28"/>
        </w:rPr>
        <w:t>з них:</w:t>
      </w:r>
      <w:r w:rsidR="007D43D8">
        <w:rPr>
          <w:rFonts w:ascii="Times New Roman CYR" w:hAnsi="Times New Roman CYR" w:cs="Times New Roman CYR"/>
          <w:sz w:val="28"/>
          <w:szCs w:val="28"/>
        </w:rPr>
        <w:t xml:space="preserve"> местный бюджет – </w:t>
      </w:r>
      <w:r w:rsidR="008D2C11" w:rsidRPr="008D2C11">
        <w:rPr>
          <w:rFonts w:ascii="Times New Roman CYR" w:hAnsi="Times New Roman CYR" w:cs="Times New Roman CYR"/>
          <w:sz w:val="28"/>
          <w:szCs w:val="28"/>
        </w:rPr>
        <w:t>2449,3</w:t>
      </w:r>
      <w:r w:rsidR="003340E5">
        <w:rPr>
          <w:rFonts w:ascii="Times New Roman CYR" w:hAnsi="Times New Roman CYR" w:cs="Times New Roman CYR"/>
          <w:sz w:val="28"/>
          <w:szCs w:val="28"/>
        </w:rPr>
        <w:t xml:space="preserve"> тыс.</w:t>
      </w:r>
      <w:r w:rsidR="00B5257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340E5">
        <w:rPr>
          <w:rFonts w:ascii="Times New Roman CYR" w:hAnsi="Times New Roman CYR" w:cs="Times New Roman CYR"/>
          <w:sz w:val="28"/>
          <w:szCs w:val="28"/>
        </w:rPr>
        <w:t>руб</w:t>
      </w:r>
      <w:r w:rsidR="00F936CE">
        <w:rPr>
          <w:rFonts w:ascii="Times New Roman CYR" w:hAnsi="Times New Roman CYR" w:cs="Times New Roman CYR"/>
          <w:sz w:val="28"/>
          <w:szCs w:val="28"/>
        </w:rPr>
        <w:t>.</w:t>
      </w:r>
      <w:r w:rsidR="00FC2ABD">
        <w:rPr>
          <w:rFonts w:ascii="Times New Roman CYR" w:hAnsi="Times New Roman CYR" w:cs="Times New Roman CYR"/>
          <w:sz w:val="28"/>
          <w:szCs w:val="28"/>
        </w:rPr>
        <w:t xml:space="preserve"> П</w:t>
      </w:r>
      <w:r>
        <w:rPr>
          <w:rFonts w:ascii="Times New Roman CYR" w:hAnsi="Times New Roman CYR" w:cs="Times New Roman CYR"/>
          <w:sz w:val="28"/>
          <w:szCs w:val="28"/>
        </w:rPr>
        <w:t>ри организации и проведении конкретных мероприятий расходы на них могут корректироваться по годам в связи с изменением цен и тарифов.</w:t>
      </w:r>
      <w:r w:rsidR="00284909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Заказчик программы вправе перераспределять финансовые расходы между программными мероприятиями в течение года или при необходимости добавлять мероприятия в прилагаемый перечень в пределах средств, выделенных на текущий год и в соответствии с определенными приоритетами.</w:t>
      </w:r>
    </w:p>
    <w:p w:rsidR="00C54932" w:rsidRPr="00C54932" w:rsidRDefault="00C54932" w:rsidP="00C94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7238">
        <w:rPr>
          <w:rFonts w:ascii="Times New Roman" w:hAnsi="Times New Roman" w:cs="Times New Roman"/>
          <w:b/>
          <w:sz w:val="28"/>
          <w:szCs w:val="28"/>
        </w:rPr>
        <w:t>Мониторинг реализации муниципальной программы</w:t>
      </w:r>
    </w:p>
    <w:p w:rsidR="006B2B24" w:rsidRDefault="006B2B24" w:rsidP="00B83B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реализации пр</w:t>
      </w:r>
      <w:r w:rsidR="00F936CE">
        <w:rPr>
          <w:rFonts w:ascii="Times New Roman" w:hAnsi="Times New Roman" w:cs="Times New Roman"/>
          <w:sz w:val="28"/>
          <w:szCs w:val="28"/>
        </w:rPr>
        <w:t xml:space="preserve">оводит исполнитель программы – Отдел культуры </w:t>
      </w:r>
      <w:r w:rsidR="001F621E">
        <w:rPr>
          <w:rFonts w:ascii="Times New Roman" w:hAnsi="Times New Roman" w:cs="Times New Roman"/>
          <w:sz w:val="28"/>
          <w:szCs w:val="28"/>
        </w:rPr>
        <w:t>и</w:t>
      </w:r>
      <w:r w:rsidR="00284909">
        <w:rPr>
          <w:rFonts w:ascii="Times New Roman" w:hAnsi="Times New Roman" w:cs="Times New Roman"/>
          <w:sz w:val="28"/>
          <w:szCs w:val="28"/>
        </w:rPr>
        <w:t xml:space="preserve"> по делам молоде</w:t>
      </w:r>
      <w:r w:rsidR="00F936CE">
        <w:rPr>
          <w:rFonts w:ascii="Times New Roman" w:hAnsi="Times New Roman" w:cs="Times New Roman"/>
          <w:sz w:val="28"/>
          <w:szCs w:val="28"/>
        </w:rPr>
        <w:t>жи А</w:t>
      </w:r>
      <w:r>
        <w:rPr>
          <w:rFonts w:ascii="Times New Roman" w:hAnsi="Times New Roman" w:cs="Times New Roman"/>
          <w:sz w:val="28"/>
          <w:szCs w:val="28"/>
        </w:rPr>
        <w:t>дмини</w:t>
      </w:r>
      <w:r w:rsidR="00284909">
        <w:rPr>
          <w:rFonts w:ascii="Times New Roman" w:hAnsi="Times New Roman" w:cs="Times New Roman"/>
          <w:sz w:val="28"/>
          <w:szCs w:val="28"/>
        </w:rPr>
        <w:t>страции Краснохолмского муниципального округа.</w:t>
      </w:r>
    </w:p>
    <w:p w:rsidR="002D2577" w:rsidRDefault="00C54932" w:rsidP="00B83B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4932">
        <w:rPr>
          <w:rFonts w:ascii="Times New Roman" w:hAnsi="Times New Roman" w:cs="Times New Roman"/>
          <w:sz w:val="28"/>
          <w:szCs w:val="28"/>
        </w:rPr>
        <w:t xml:space="preserve"> Мониторинг реализации муниципальной программы обеспечивает:</w:t>
      </w:r>
    </w:p>
    <w:p w:rsidR="00AD018B" w:rsidRDefault="00C54932" w:rsidP="004034A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4932">
        <w:rPr>
          <w:rFonts w:ascii="Times New Roman" w:hAnsi="Times New Roman" w:cs="Times New Roman"/>
          <w:sz w:val="28"/>
          <w:szCs w:val="28"/>
        </w:rPr>
        <w:t>а) регулярность получения информации о реализации муниципальной программы от отв</w:t>
      </w:r>
      <w:r w:rsidR="002373C7">
        <w:rPr>
          <w:rFonts w:ascii="Times New Roman" w:hAnsi="Times New Roman" w:cs="Times New Roman"/>
          <w:sz w:val="28"/>
          <w:szCs w:val="28"/>
        </w:rPr>
        <w:t>етственных исполнителей администратора программы</w:t>
      </w:r>
      <w:r w:rsidRPr="00C54932">
        <w:rPr>
          <w:rFonts w:ascii="Times New Roman" w:hAnsi="Times New Roman" w:cs="Times New Roman"/>
          <w:sz w:val="28"/>
          <w:szCs w:val="28"/>
        </w:rPr>
        <w:t>;</w:t>
      </w:r>
    </w:p>
    <w:p w:rsidR="00AD018B" w:rsidRDefault="00C54932" w:rsidP="004034A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4932">
        <w:rPr>
          <w:rFonts w:ascii="Times New Roman" w:hAnsi="Times New Roman" w:cs="Times New Roman"/>
          <w:sz w:val="28"/>
          <w:szCs w:val="28"/>
        </w:rPr>
        <w:t>б) согласованность действий ответствен</w:t>
      </w:r>
      <w:r w:rsidR="00AD018B">
        <w:rPr>
          <w:rFonts w:ascii="Times New Roman" w:hAnsi="Times New Roman" w:cs="Times New Roman"/>
          <w:sz w:val="28"/>
          <w:szCs w:val="28"/>
        </w:rPr>
        <w:t>ных подведомственных учреждений администратора</w:t>
      </w:r>
      <w:r w:rsidRPr="00C54932">
        <w:rPr>
          <w:rFonts w:ascii="Times New Roman" w:hAnsi="Times New Roman" w:cs="Times New Roman"/>
          <w:sz w:val="28"/>
          <w:szCs w:val="28"/>
        </w:rPr>
        <w:t>;</w:t>
      </w:r>
    </w:p>
    <w:p w:rsidR="00C54932" w:rsidRPr="00C54932" w:rsidRDefault="00C54932" w:rsidP="004034A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4932">
        <w:rPr>
          <w:rFonts w:ascii="Times New Roman" w:hAnsi="Times New Roman" w:cs="Times New Roman"/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рисков.</w:t>
      </w:r>
    </w:p>
    <w:p w:rsidR="00FD05C4" w:rsidRDefault="00C54932" w:rsidP="004034A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4932">
        <w:rPr>
          <w:rFonts w:ascii="Times New Roman" w:hAnsi="Times New Roman" w:cs="Times New Roman"/>
          <w:sz w:val="28"/>
          <w:szCs w:val="28"/>
        </w:rPr>
        <w:t xml:space="preserve"> Мониторинг реализации муниципальной программы осуществляется посредством регулярного сбора, анализа и оценки:</w:t>
      </w:r>
    </w:p>
    <w:p w:rsidR="007D08C9" w:rsidRDefault="00C54932" w:rsidP="004034A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4932">
        <w:rPr>
          <w:rFonts w:ascii="Times New Roman" w:hAnsi="Times New Roman" w:cs="Times New Roman"/>
          <w:sz w:val="28"/>
          <w:szCs w:val="28"/>
        </w:rPr>
        <w:t>а) информации об использовании финансовых ресурсов, предусмотренных на реализацию муниципальной программы;</w:t>
      </w:r>
    </w:p>
    <w:p w:rsidR="00FD05C4" w:rsidRDefault="00C54932" w:rsidP="004034A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4932">
        <w:rPr>
          <w:rFonts w:ascii="Times New Roman" w:hAnsi="Times New Roman" w:cs="Times New Roman"/>
          <w:sz w:val="28"/>
          <w:szCs w:val="28"/>
        </w:rPr>
        <w:t>б) информации о достижении запланированных показателей муниципальной программы.</w:t>
      </w:r>
    </w:p>
    <w:p w:rsidR="00EA4120" w:rsidRDefault="00C54932" w:rsidP="004034A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4932">
        <w:rPr>
          <w:rFonts w:ascii="Times New Roman" w:hAnsi="Times New Roman" w:cs="Times New Roman"/>
          <w:sz w:val="28"/>
          <w:szCs w:val="28"/>
        </w:rPr>
        <w:t xml:space="preserve"> Источниками информации для проведения мониторинга реализации муниципальной программы являются:</w:t>
      </w:r>
    </w:p>
    <w:p w:rsidR="00EA4120" w:rsidRDefault="00880627" w:rsidP="004034A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 муниципальная</w:t>
      </w:r>
      <w:r w:rsidR="00C54932" w:rsidRPr="00C54932">
        <w:rPr>
          <w:rFonts w:ascii="Times New Roman" w:hAnsi="Times New Roman" w:cs="Times New Roman"/>
          <w:sz w:val="28"/>
          <w:szCs w:val="28"/>
        </w:rPr>
        <w:t xml:space="preserve"> статистика показателей, характеризующих сферу реализации муниципальной программы;</w:t>
      </w:r>
    </w:p>
    <w:p w:rsidR="00C54932" w:rsidRPr="00C54932" w:rsidRDefault="00C54932" w:rsidP="004034A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4932">
        <w:rPr>
          <w:rFonts w:ascii="Times New Roman" w:hAnsi="Times New Roman" w:cs="Times New Roman"/>
          <w:sz w:val="28"/>
          <w:szCs w:val="28"/>
        </w:rPr>
        <w:t xml:space="preserve">б) отчеты по выполнению муниципальной программы; </w:t>
      </w:r>
    </w:p>
    <w:p w:rsidR="00C54932" w:rsidRPr="00C54932" w:rsidRDefault="007D08C9" w:rsidP="004034A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отчеты подведомственных учреждений исполнителя</w:t>
      </w:r>
      <w:r w:rsidR="00C54932" w:rsidRPr="00C54932">
        <w:rPr>
          <w:rFonts w:ascii="Times New Roman" w:hAnsi="Times New Roman" w:cs="Times New Roman"/>
          <w:sz w:val="28"/>
          <w:szCs w:val="28"/>
        </w:rPr>
        <w:t>;</w:t>
      </w:r>
    </w:p>
    <w:p w:rsidR="00C54932" w:rsidRPr="00C54932" w:rsidRDefault="00C54932" w:rsidP="004034A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4932">
        <w:rPr>
          <w:rFonts w:ascii="Times New Roman" w:hAnsi="Times New Roman" w:cs="Times New Roman"/>
          <w:sz w:val="28"/>
          <w:szCs w:val="28"/>
        </w:rPr>
        <w:t xml:space="preserve">г) другие источники. </w:t>
      </w:r>
    </w:p>
    <w:p w:rsidR="00C54932" w:rsidRPr="00C54932" w:rsidRDefault="00C54932" w:rsidP="004034A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4932">
        <w:rPr>
          <w:rFonts w:ascii="Times New Roman" w:hAnsi="Times New Roman" w:cs="Times New Roman"/>
          <w:sz w:val="28"/>
          <w:szCs w:val="28"/>
        </w:rPr>
        <w:t xml:space="preserve"> Мониторинг реализации муниципальной программы осуществляется в течение всего периода ее реализации и предусматривает:</w:t>
      </w:r>
    </w:p>
    <w:p w:rsidR="00C54932" w:rsidRPr="00C54932" w:rsidRDefault="00C54932" w:rsidP="004034A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4932">
        <w:rPr>
          <w:rFonts w:ascii="Times New Roman" w:hAnsi="Times New Roman" w:cs="Times New Roman"/>
          <w:sz w:val="28"/>
          <w:szCs w:val="28"/>
        </w:rPr>
        <w:t>а) ежеквартальную оценку выполнения исполнителями  администратора муниципальной программы ежегодного плана мероприятий по реализации муниципальной программы;</w:t>
      </w:r>
    </w:p>
    <w:p w:rsidR="00C54932" w:rsidRPr="00C54932" w:rsidRDefault="00C54932" w:rsidP="004034A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4932">
        <w:rPr>
          <w:rFonts w:ascii="Times New Roman" w:hAnsi="Times New Roman" w:cs="Times New Roman"/>
          <w:sz w:val="28"/>
          <w:szCs w:val="28"/>
        </w:rPr>
        <w:lastRenderedPageBreak/>
        <w:t>б) корректировку (при необходимости) ежегодного плана мероприятий по реализации муниципальной программы;</w:t>
      </w:r>
    </w:p>
    <w:p w:rsidR="00C54932" w:rsidRDefault="00C54932" w:rsidP="00B1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32">
        <w:rPr>
          <w:rFonts w:ascii="Times New Roman" w:hAnsi="Times New Roman" w:cs="Times New Roman"/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437F02" w:rsidRDefault="00437F02" w:rsidP="004034A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37F02" w:rsidRDefault="00437F02" w:rsidP="004034A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необходимости  Отдел культуры и по делам молодежи</w:t>
      </w:r>
      <w:r w:rsidR="00284909">
        <w:rPr>
          <w:rFonts w:ascii="Times New Roman" w:hAnsi="Times New Roman" w:cs="Times New Roman"/>
          <w:sz w:val="28"/>
          <w:szCs w:val="28"/>
        </w:rPr>
        <w:t xml:space="preserve"> Администрации Краснохолмского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вносит в установленном порядке предложения по корректировке Программы.</w:t>
      </w:r>
    </w:p>
    <w:p w:rsidR="00437F02" w:rsidRDefault="00437F02" w:rsidP="004034A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37F02" w:rsidRPr="00C54932" w:rsidRDefault="00437F02" w:rsidP="004034A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реализации Программы осуществляется в соответствии с законодательством РФ и Тверской области.</w:t>
      </w:r>
    </w:p>
    <w:p w:rsidR="00C54932" w:rsidRPr="00687238" w:rsidRDefault="00C54932" w:rsidP="0040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238">
        <w:rPr>
          <w:rFonts w:ascii="Times New Roman" w:hAnsi="Times New Roman" w:cs="Times New Roman"/>
          <w:b/>
          <w:sz w:val="28"/>
          <w:szCs w:val="28"/>
        </w:rPr>
        <w:t>Взаимодействие  администратора</w:t>
      </w:r>
    </w:p>
    <w:p w:rsidR="00C54932" w:rsidRPr="00332EB2" w:rsidRDefault="00C54932" w:rsidP="0040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EB2">
        <w:rPr>
          <w:rFonts w:ascii="Times New Roman" w:hAnsi="Times New Roman" w:cs="Times New Roman"/>
          <w:b/>
          <w:sz w:val="28"/>
          <w:szCs w:val="28"/>
        </w:rPr>
        <w:t>муниципальной программы с</w:t>
      </w:r>
      <w:r w:rsidR="00737E80" w:rsidRPr="00332EB2">
        <w:rPr>
          <w:rFonts w:ascii="Times New Roman" w:hAnsi="Times New Roman" w:cs="Times New Roman"/>
          <w:b/>
          <w:sz w:val="28"/>
          <w:szCs w:val="28"/>
        </w:rPr>
        <w:t xml:space="preserve"> исполнителем, с заинтересованными организациями,</w:t>
      </w:r>
      <w:r w:rsidRPr="00332EB2">
        <w:rPr>
          <w:rFonts w:ascii="Times New Roman" w:hAnsi="Times New Roman" w:cs="Times New Roman"/>
          <w:b/>
          <w:sz w:val="28"/>
          <w:szCs w:val="28"/>
        </w:rPr>
        <w:t xml:space="preserve"> учреждениями,</w:t>
      </w:r>
      <w:r w:rsidR="002849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2EB2">
        <w:rPr>
          <w:rFonts w:ascii="Times New Roman" w:hAnsi="Times New Roman" w:cs="Times New Roman"/>
          <w:b/>
          <w:sz w:val="28"/>
          <w:szCs w:val="28"/>
        </w:rPr>
        <w:t>предприятиями,</w:t>
      </w:r>
      <w:r w:rsidR="00737E80" w:rsidRPr="00332EB2">
        <w:rPr>
          <w:rFonts w:ascii="Times New Roman" w:hAnsi="Times New Roman" w:cs="Times New Roman"/>
          <w:b/>
          <w:sz w:val="28"/>
          <w:szCs w:val="28"/>
        </w:rPr>
        <w:t xml:space="preserve"> общественными объединениями и </w:t>
      </w:r>
      <w:r w:rsidRPr="00332EB2">
        <w:rPr>
          <w:rFonts w:ascii="Times New Roman" w:hAnsi="Times New Roman" w:cs="Times New Roman"/>
          <w:b/>
          <w:sz w:val="28"/>
          <w:szCs w:val="28"/>
        </w:rPr>
        <w:t xml:space="preserve"> средствами массовой информации,</w:t>
      </w:r>
    </w:p>
    <w:p w:rsidR="00C54932" w:rsidRPr="00332EB2" w:rsidRDefault="00C54932" w:rsidP="0040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EB2">
        <w:rPr>
          <w:rFonts w:ascii="Times New Roman" w:hAnsi="Times New Roman" w:cs="Times New Roman"/>
          <w:b/>
          <w:sz w:val="28"/>
          <w:szCs w:val="28"/>
        </w:rPr>
        <w:t>при реализации муниципальной программы</w:t>
      </w:r>
    </w:p>
    <w:p w:rsidR="00C54932" w:rsidRPr="00687238" w:rsidRDefault="00C54932" w:rsidP="0040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7238">
        <w:rPr>
          <w:rFonts w:ascii="Times New Roman" w:hAnsi="Times New Roman" w:cs="Times New Roman"/>
          <w:sz w:val="28"/>
          <w:szCs w:val="28"/>
        </w:rPr>
        <w:t xml:space="preserve">  Администратор</w:t>
      </w:r>
      <w:r w:rsidR="00737E80">
        <w:rPr>
          <w:rFonts w:ascii="Times New Roman" w:hAnsi="Times New Roman" w:cs="Times New Roman"/>
          <w:sz w:val="28"/>
          <w:szCs w:val="28"/>
        </w:rPr>
        <w:t xml:space="preserve"> и исполнитель</w:t>
      </w:r>
      <w:r w:rsidRPr="00687238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737E80">
        <w:rPr>
          <w:rFonts w:ascii="Times New Roman" w:hAnsi="Times New Roman" w:cs="Times New Roman"/>
          <w:sz w:val="28"/>
          <w:szCs w:val="28"/>
        </w:rPr>
        <w:t>пальной программы взаимодействую</w:t>
      </w:r>
      <w:r w:rsidRPr="00687238">
        <w:rPr>
          <w:rFonts w:ascii="Times New Roman" w:hAnsi="Times New Roman" w:cs="Times New Roman"/>
          <w:sz w:val="28"/>
          <w:szCs w:val="28"/>
        </w:rPr>
        <w:t>т с организациями, учреждениями, предприятиями, со средствами массовой информации по вопросам:</w:t>
      </w:r>
    </w:p>
    <w:p w:rsidR="00C54932" w:rsidRPr="00687238" w:rsidRDefault="00C54932" w:rsidP="0040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7238">
        <w:rPr>
          <w:rFonts w:ascii="Times New Roman" w:hAnsi="Times New Roman" w:cs="Times New Roman"/>
          <w:sz w:val="28"/>
          <w:szCs w:val="28"/>
        </w:rPr>
        <w:t>а) информационной поддержки проведения мероприятий в рамках муниципальной программы через средства массовой информации;</w:t>
      </w:r>
    </w:p>
    <w:p w:rsidR="00C54932" w:rsidRPr="00687238" w:rsidRDefault="00C54932" w:rsidP="0040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7238">
        <w:rPr>
          <w:rFonts w:ascii="Times New Roman" w:hAnsi="Times New Roman" w:cs="Times New Roman"/>
          <w:sz w:val="28"/>
          <w:szCs w:val="28"/>
        </w:rPr>
        <w:t>б) повышения информац</w:t>
      </w:r>
      <w:r w:rsidR="00284909">
        <w:rPr>
          <w:rFonts w:ascii="Times New Roman" w:hAnsi="Times New Roman" w:cs="Times New Roman"/>
          <w:sz w:val="28"/>
          <w:szCs w:val="28"/>
        </w:rPr>
        <w:t>ионной открытости деятельности О</w:t>
      </w:r>
      <w:r w:rsidRPr="00687238">
        <w:rPr>
          <w:rFonts w:ascii="Times New Roman" w:hAnsi="Times New Roman" w:cs="Times New Roman"/>
          <w:sz w:val="28"/>
          <w:szCs w:val="28"/>
        </w:rPr>
        <w:t>тдела</w:t>
      </w:r>
      <w:r w:rsidR="001E0FFF" w:rsidRPr="00687238">
        <w:rPr>
          <w:rFonts w:ascii="Times New Roman" w:hAnsi="Times New Roman" w:cs="Times New Roman"/>
          <w:sz w:val="28"/>
          <w:szCs w:val="28"/>
        </w:rPr>
        <w:t>;</w:t>
      </w:r>
    </w:p>
    <w:p w:rsidR="00A31B53" w:rsidRDefault="00C54932" w:rsidP="0040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7238">
        <w:rPr>
          <w:rFonts w:ascii="Times New Roman" w:hAnsi="Times New Roman" w:cs="Times New Roman"/>
          <w:sz w:val="28"/>
          <w:szCs w:val="28"/>
        </w:rPr>
        <w:t>г) другим вопросам, относящ</w:t>
      </w:r>
      <w:r w:rsidR="00870260">
        <w:rPr>
          <w:rFonts w:ascii="Times New Roman" w:hAnsi="Times New Roman" w:cs="Times New Roman"/>
          <w:sz w:val="28"/>
          <w:szCs w:val="28"/>
        </w:rPr>
        <w:t>имся к сфере ведения администратора и исполнителя программы</w:t>
      </w:r>
      <w:r w:rsidRPr="00687238">
        <w:rPr>
          <w:rFonts w:ascii="Times New Roman" w:hAnsi="Times New Roman" w:cs="Times New Roman"/>
          <w:sz w:val="28"/>
          <w:szCs w:val="28"/>
        </w:rPr>
        <w:t>.</w:t>
      </w:r>
    </w:p>
    <w:p w:rsidR="00A31B53" w:rsidRPr="00E24017" w:rsidRDefault="00870260" w:rsidP="004034A6">
      <w:pPr>
        <w:widowControl w:val="0"/>
        <w:tabs>
          <w:tab w:val="left" w:pos="3960"/>
        </w:tabs>
        <w:autoSpaceDE w:val="0"/>
        <w:autoSpaceDN w:val="0"/>
        <w:adjustRightInd w:val="0"/>
        <w:spacing w:after="0" w:line="240" w:lineRule="auto"/>
        <w:ind w:right="27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Осуществление п</w:t>
      </w:r>
      <w:r w:rsidR="00A31B53" w:rsidRPr="00E24017">
        <w:rPr>
          <w:rFonts w:ascii="Times New Roman CYR" w:hAnsi="Times New Roman CYR" w:cs="Times New Roman CYR"/>
          <w:b/>
          <w:sz w:val="28"/>
          <w:szCs w:val="28"/>
        </w:rPr>
        <w:t>рограммы будет способствовать:</w:t>
      </w:r>
    </w:p>
    <w:p w:rsidR="00A31B53" w:rsidRDefault="00A31B53" w:rsidP="004034A6">
      <w:pPr>
        <w:widowControl w:val="0"/>
        <w:tabs>
          <w:tab w:val="left" w:pos="3960"/>
        </w:tabs>
        <w:autoSpaceDE w:val="0"/>
        <w:autoSpaceDN w:val="0"/>
        <w:adjustRightInd w:val="0"/>
        <w:spacing w:after="0" w:line="240" w:lineRule="auto"/>
        <w:ind w:right="2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увеличению количества подростков и молодежи, принимающих участие в работе общественных объединений;</w:t>
      </w:r>
    </w:p>
    <w:p w:rsidR="00A31B53" w:rsidRDefault="00A31B53" w:rsidP="004034A6">
      <w:pPr>
        <w:widowControl w:val="0"/>
        <w:tabs>
          <w:tab w:val="left" w:pos="3960"/>
        </w:tabs>
        <w:autoSpaceDE w:val="0"/>
        <w:autoSpaceDN w:val="0"/>
        <w:adjustRightInd w:val="0"/>
        <w:spacing w:after="0" w:line="240" w:lineRule="auto"/>
        <w:ind w:right="2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уменьшению количества подростков, находящихся в «группе социального риска»;</w:t>
      </w:r>
    </w:p>
    <w:p w:rsidR="00A31B53" w:rsidRDefault="00A31B53" w:rsidP="004034A6">
      <w:pPr>
        <w:widowControl w:val="0"/>
        <w:tabs>
          <w:tab w:val="left" w:pos="3960"/>
        </w:tabs>
        <w:autoSpaceDE w:val="0"/>
        <w:autoSpaceDN w:val="0"/>
        <w:adjustRightInd w:val="0"/>
        <w:spacing w:after="0" w:line="240" w:lineRule="auto"/>
        <w:ind w:right="2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формированию гражданственности и социальной зрелости молодежи;</w:t>
      </w:r>
    </w:p>
    <w:p w:rsidR="00C83FA3" w:rsidRDefault="00A31B53" w:rsidP="004034A6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 решению проблем самореализации и социальной адаптации молодежи;</w:t>
      </w:r>
    </w:p>
    <w:p w:rsidR="00AD08B7" w:rsidRDefault="00AD08B7" w:rsidP="004034A6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повышению социальной удовлетворённости в молодёжной среде;</w:t>
      </w:r>
    </w:p>
    <w:p w:rsidR="00A31B53" w:rsidRDefault="00A31B53" w:rsidP="004034A6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увеличению количества молодых людей, ведущих здоровый образ жизни, занимающихся спортом и активным отдыхом;</w:t>
      </w:r>
    </w:p>
    <w:p w:rsidR="00A31B53" w:rsidRDefault="00A31B53" w:rsidP="004034A6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формированию позитивного образа молодого человека в глазах общественности;</w:t>
      </w:r>
    </w:p>
    <w:p w:rsidR="00E24017" w:rsidRDefault="006B2B24" w:rsidP="004034A6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формированию кадровог</w:t>
      </w:r>
      <w:r w:rsidR="007C7D90">
        <w:rPr>
          <w:rFonts w:ascii="Times New Roman CYR" w:hAnsi="Times New Roman CYR" w:cs="Times New Roman CYR"/>
          <w:sz w:val="28"/>
          <w:szCs w:val="28"/>
        </w:rPr>
        <w:t>о резерва Краснохолмского муниципального округа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FC086C" w:rsidRDefault="000137F4" w:rsidP="000137F4">
      <w:pPr>
        <w:spacing w:after="0" w:line="240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7749D">
        <w:rPr>
          <w:rFonts w:ascii="Times New Roman" w:hAnsi="Times New Roman" w:cs="Times New Roman"/>
          <w:sz w:val="28"/>
          <w:szCs w:val="28"/>
        </w:rPr>
        <w:t>Характерис</w:t>
      </w:r>
      <w:r w:rsidR="004C70C4">
        <w:rPr>
          <w:rFonts w:ascii="Times New Roman" w:hAnsi="Times New Roman" w:cs="Times New Roman"/>
          <w:sz w:val="28"/>
          <w:szCs w:val="28"/>
        </w:rPr>
        <w:t xml:space="preserve">тика муниципальной программы  Краснохолмского муниципального округа </w:t>
      </w:r>
      <w:r w:rsidR="0037749D">
        <w:rPr>
          <w:rFonts w:ascii="Times New Roman" w:hAnsi="Times New Roman" w:cs="Times New Roman"/>
          <w:sz w:val="28"/>
          <w:szCs w:val="28"/>
        </w:rPr>
        <w:t xml:space="preserve"> «Реализация молодежной политики</w:t>
      </w:r>
      <w:r w:rsidR="004C70C4">
        <w:rPr>
          <w:rFonts w:ascii="Times New Roman" w:hAnsi="Times New Roman" w:cs="Times New Roman"/>
          <w:sz w:val="28"/>
          <w:szCs w:val="28"/>
        </w:rPr>
        <w:t xml:space="preserve"> в Краснохолмском муниципальном округе </w:t>
      </w:r>
      <w:r w:rsidR="0037749D">
        <w:rPr>
          <w:rFonts w:ascii="Times New Roman" w:hAnsi="Times New Roman" w:cs="Times New Roman"/>
          <w:sz w:val="28"/>
          <w:szCs w:val="28"/>
        </w:rPr>
        <w:t>»  - Приложение 1.</w:t>
      </w:r>
    </w:p>
    <w:p w:rsidR="00FC086C" w:rsidRDefault="00FC086C" w:rsidP="00FC086C">
      <w:pPr>
        <w:rPr>
          <w:rFonts w:ascii="Times New Roman" w:hAnsi="Times New Roman" w:cs="Times New Roman"/>
          <w:sz w:val="28"/>
          <w:szCs w:val="28"/>
        </w:rPr>
      </w:pPr>
    </w:p>
    <w:p w:rsidR="00FC086C" w:rsidRDefault="00FC086C" w:rsidP="00FC086C">
      <w:pPr>
        <w:rPr>
          <w:rFonts w:ascii="Times New Roman" w:hAnsi="Times New Roman" w:cs="Times New Roman"/>
          <w:sz w:val="28"/>
          <w:szCs w:val="28"/>
        </w:rPr>
      </w:pPr>
    </w:p>
    <w:sectPr w:rsidR="00FC086C" w:rsidSect="00332EB2">
      <w:footerReference w:type="default" r:id="rId9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CA1" w:rsidRDefault="00DE5CA1" w:rsidP="00C5025F">
      <w:pPr>
        <w:spacing w:after="0" w:line="240" w:lineRule="auto"/>
      </w:pPr>
      <w:r>
        <w:separator/>
      </w:r>
    </w:p>
  </w:endnote>
  <w:endnote w:type="continuationSeparator" w:id="1">
    <w:p w:rsidR="00DE5CA1" w:rsidRDefault="00DE5CA1" w:rsidP="00C50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1804"/>
      <w:docPartObj>
        <w:docPartGallery w:val="Page Numbers (Bottom of Page)"/>
        <w:docPartUnique/>
      </w:docPartObj>
    </w:sdtPr>
    <w:sdtContent>
      <w:p w:rsidR="00DE5CA1" w:rsidRDefault="00DE5CA1">
        <w:pPr>
          <w:pStyle w:val="af0"/>
          <w:jc w:val="right"/>
        </w:pPr>
        <w:fldSimple w:instr=" PAGE   \* MERGEFORMAT ">
          <w:r w:rsidR="00215C3F">
            <w:rPr>
              <w:noProof/>
            </w:rPr>
            <w:t>14</w:t>
          </w:r>
        </w:fldSimple>
      </w:p>
    </w:sdtContent>
  </w:sdt>
  <w:p w:rsidR="00DE5CA1" w:rsidRDefault="00DE5CA1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CA1" w:rsidRDefault="00DE5CA1" w:rsidP="00C5025F">
      <w:pPr>
        <w:spacing w:after="0" w:line="240" w:lineRule="auto"/>
      </w:pPr>
      <w:r>
        <w:separator/>
      </w:r>
    </w:p>
  </w:footnote>
  <w:footnote w:type="continuationSeparator" w:id="1">
    <w:p w:rsidR="00DE5CA1" w:rsidRDefault="00DE5CA1" w:rsidP="00C50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F283D"/>
    <w:multiLevelType w:val="hybridMultilevel"/>
    <w:tmpl w:val="E1087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542DE"/>
    <w:multiLevelType w:val="hybridMultilevel"/>
    <w:tmpl w:val="E102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834492"/>
    <w:multiLevelType w:val="hybridMultilevel"/>
    <w:tmpl w:val="77F2FA16"/>
    <w:lvl w:ilvl="0" w:tplc="BD5AA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472467"/>
    <w:multiLevelType w:val="hybridMultilevel"/>
    <w:tmpl w:val="9F1EA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4A538E"/>
    <w:multiLevelType w:val="hybridMultilevel"/>
    <w:tmpl w:val="6582CC44"/>
    <w:lvl w:ilvl="0" w:tplc="FAE0FD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B4601"/>
    <w:multiLevelType w:val="hybridMultilevel"/>
    <w:tmpl w:val="46EAD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75DE1"/>
    <w:multiLevelType w:val="hybridMultilevel"/>
    <w:tmpl w:val="6CAED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0D2929"/>
    <w:multiLevelType w:val="hybridMultilevel"/>
    <w:tmpl w:val="BED20978"/>
    <w:lvl w:ilvl="0" w:tplc="D98674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BEF64BD"/>
    <w:multiLevelType w:val="hybridMultilevel"/>
    <w:tmpl w:val="E4B8FC72"/>
    <w:lvl w:ilvl="0" w:tplc="EBC81084">
      <w:start w:val="1"/>
      <w:numFmt w:val="decimal"/>
      <w:lvlText w:val="%1."/>
      <w:lvlJc w:val="left"/>
      <w:pPr>
        <w:ind w:left="900" w:hanging="360"/>
      </w:pPr>
      <w:rPr>
        <w:rFonts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36E7981"/>
    <w:multiLevelType w:val="hybridMultilevel"/>
    <w:tmpl w:val="4E266C64"/>
    <w:lvl w:ilvl="0" w:tplc="A80EAF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C1C59A2"/>
    <w:multiLevelType w:val="hybridMultilevel"/>
    <w:tmpl w:val="E7EE469C"/>
    <w:lvl w:ilvl="0" w:tplc="8E528B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1402BFA"/>
    <w:multiLevelType w:val="hybridMultilevel"/>
    <w:tmpl w:val="405A3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471954"/>
    <w:multiLevelType w:val="hybridMultilevel"/>
    <w:tmpl w:val="08E0E04E"/>
    <w:lvl w:ilvl="0" w:tplc="B9D80C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331113E"/>
    <w:multiLevelType w:val="hybridMultilevel"/>
    <w:tmpl w:val="4C90A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400E0E"/>
    <w:multiLevelType w:val="hybridMultilevel"/>
    <w:tmpl w:val="31B8AD98"/>
    <w:lvl w:ilvl="0" w:tplc="67B60AD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8EE211B"/>
    <w:multiLevelType w:val="hybridMultilevel"/>
    <w:tmpl w:val="DCAAE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562ABC"/>
    <w:multiLevelType w:val="hybridMultilevel"/>
    <w:tmpl w:val="6A4A2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961B46"/>
    <w:multiLevelType w:val="hybridMultilevel"/>
    <w:tmpl w:val="BA2A6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10"/>
  </w:num>
  <w:num w:numId="5">
    <w:abstractNumId w:val="8"/>
  </w:num>
  <w:num w:numId="6">
    <w:abstractNumId w:val="12"/>
  </w:num>
  <w:num w:numId="7">
    <w:abstractNumId w:val="7"/>
  </w:num>
  <w:num w:numId="8">
    <w:abstractNumId w:val="9"/>
  </w:num>
  <w:num w:numId="9">
    <w:abstractNumId w:val="11"/>
  </w:num>
  <w:num w:numId="10">
    <w:abstractNumId w:val="16"/>
  </w:num>
  <w:num w:numId="11">
    <w:abstractNumId w:val="3"/>
  </w:num>
  <w:num w:numId="12">
    <w:abstractNumId w:val="2"/>
  </w:num>
  <w:num w:numId="13">
    <w:abstractNumId w:val="6"/>
  </w:num>
  <w:num w:numId="14">
    <w:abstractNumId w:val="17"/>
  </w:num>
  <w:num w:numId="15">
    <w:abstractNumId w:val="4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3961"/>
    <w:rsid w:val="00000EAE"/>
    <w:rsid w:val="00004041"/>
    <w:rsid w:val="00010708"/>
    <w:rsid w:val="00012587"/>
    <w:rsid w:val="00013714"/>
    <w:rsid w:val="000137F4"/>
    <w:rsid w:val="00014073"/>
    <w:rsid w:val="000144A6"/>
    <w:rsid w:val="000155F3"/>
    <w:rsid w:val="00015F82"/>
    <w:rsid w:val="00016CC4"/>
    <w:rsid w:val="0002626D"/>
    <w:rsid w:val="00030E9C"/>
    <w:rsid w:val="00032BDF"/>
    <w:rsid w:val="00032DD1"/>
    <w:rsid w:val="00035004"/>
    <w:rsid w:val="000351A8"/>
    <w:rsid w:val="00036D1A"/>
    <w:rsid w:val="00040D41"/>
    <w:rsid w:val="00041EAC"/>
    <w:rsid w:val="0004295D"/>
    <w:rsid w:val="0004306A"/>
    <w:rsid w:val="000458C4"/>
    <w:rsid w:val="00045AE1"/>
    <w:rsid w:val="00050A59"/>
    <w:rsid w:val="00051218"/>
    <w:rsid w:val="000526EE"/>
    <w:rsid w:val="000534FB"/>
    <w:rsid w:val="000549CC"/>
    <w:rsid w:val="000555AC"/>
    <w:rsid w:val="00055634"/>
    <w:rsid w:val="00056984"/>
    <w:rsid w:val="000570EE"/>
    <w:rsid w:val="00067E0E"/>
    <w:rsid w:val="00075855"/>
    <w:rsid w:val="00077845"/>
    <w:rsid w:val="000834D2"/>
    <w:rsid w:val="000841BD"/>
    <w:rsid w:val="00084E03"/>
    <w:rsid w:val="00084E06"/>
    <w:rsid w:val="00085412"/>
    <w:rsid w:val="00090540"/>
    <w:rsid w:val="0009108A"/>
    <w:rsid w:val="000A017B"/>
    <w:rsid w:val="000A053D"/>
    <w:rsid w:val="000A2125"/>
    <w:rsid w:val="000A29F2"/>
    <w:rsid w:val="000A3BDE"/>
    <w:rsid w:val="000A4E81"/>
    <w:rsid w:val="000A616C"/>
    <w:rsid w:val="000A79AE"/>
    <w:rsid w:val="000B2F6C"/>
    <w:rsid w:val="000B38EE"/>
    <w:rsid w:val="000C3CE0"/>
    <w:rsid w:val="000C7620"/>
    <w:rsid w:val="000C7A42"/>
    <w:rsid w:val="000D28B6"/>
    <w:rsid w:val="000D3E92"/>
    <w:rsid w:val="000E35B2"/>
    <w:rsid w:val="000E52FD"/>
    <w:rsid w:val="000E5536"/>
    <w:rsid w:val="000E5AD7"/>
    <w:rsid w:val="000E6154"/>
    <w:rsid w:val="000F026B"/>
    <w:rsid w:val="000F384F"/>
    <w:rsid w:val="00100EFF"/>
    <w:rsid w:val="00103C4F"/>
    <w:rsid w:val="0010593A"/>
    <w:rsid w:val="001072FC"/>
    <w:rsid w:val="00107EEA"/>
    <w:rsid w:val="00115B3D"/>
    <w:rsid w:val="001174DA"/>
    <w:rsid w:val="00120436"/>
    <w:rsid w:val="00121658"/>
    <w:rsid w:val="00124462"/>
    <w:rsid w:val="001248B4"/>
    <w:rsid w:val="00131696"/>
    <w:rsid w:val="001319D6"/>
    <w:rsid w:val="0013219B"/>
    <w:rsid w:val="0013293B"/>
    <w:rsid w:val="001332EC"/>
    <w:rsid w:val="00134E6E"/>
    <w:rsid w:val="0014501B"/>
    <w:rsid w:val="00145C99"/>
    <w:rsid w:val="001502F1"/>
    <w:rsid w:val="00150B23"/>
    <w:rsid w:val="00151BD0"/>
    <w:rsid w:val="001525DE"/>
    <w:rsid w:val="0015316E"/>
    <w:rsid w:val="0015379C"/>
    <w:rsid w:val="0015551B"/>
    <w:rsid w:val="001630FB"/>
    <w:rsid w:val="00164073"/>
    <w:rsid w:val="00164367"/>
    <w:rsid w:val="0016450A"/>
    <w:rsid w:val="00167A3E"/>
    <w:rsid w:val="00170B9E"/>
    <w:rsid w:val="00175158"/>
    <w:rsid w:val="0017540C"/>
    <w:rsid w:val="00181D4F"/>
    <w:rsid w:val="001825AA"/>
    <w:rsid w:val="00183EFC"/>
    <w:rsid w:val="00185720"/>
    <w:rsid w:val="001903F3"/>
    <w:rsid w:val="0019227C"/>
    <w:rsid w:val="0019256A"/>
    <w:rsid w:val="0019346B"/>
    <w:rsid w:val="00197444"/>
    <w:rsid w:val="001A1DFC"/>
    <w:rsid w:val="001A2671"/>
    <w:rsid w:val="001A78F4"/>
    <w:rsid w:val="001B14D1"/>
    <w:rsid w:val="001B7490"/>
    <w:rsid w:val="001C062F"/>
    <w:rsid w:val="001C2E59"/>
    <w:rsid w:val="001C313B"/>
    <w:rsid w:val="001C41CA"/>
    <w:rsid w:val="001C61F7"/>
    <w:rsid w:val="001C6F1A"/>
    <w:rsid w:val="001D053B"/>
    <w:rsid w:val="001D283B"/>
    <w:rsid w:val="001D337D"/>
    <w:rsid w:val="001D365F"/>
    <w:rsid w:val="001D6B0C"/>
    <w:rsid w:val="001D7AE9"/>
    <w:rsid w:val="001E0FFF"/>
    <w:rsid w:val="001E1DE7"/>
    <w:rsid w:val="001E2EB8"/>
    <w:rsid w:val="001F16CA"/>
    <w:rsid w:val="001F2349"/>
    <w:rsid w:val="001F4844"/>
    <w:rsid w:val="001F4C6D"/>
    <w:rsid w:val="001F621E"/>
    <w:rsid w:val="0020010B"/>
    <w:rsid w:val="00200777"/>
    <w:rsid w:val="00200E6E"/>
    <w:rsid w:val="00204EE0"/>
    <w:rsid w:val="002073A2"/>
    <w:rsid w:val="002073A9"/>
    <w:rsid w:val="002075AE"/>
    <w:rsid w:val="00210570"/>
    <w:rsid w:val="00215C3F"/>
    <w:rsid w:val="00223421"/>
    <w:rsid w:val="002339A4"/>
    <w:rsid w:val="002348A4"/>
    <w:rsid w:val="002373C7"/>
    <w:rsid w:val="00243859"/>
    <w:rsid w:val="00243CDB"/>
    <w:rsid w:val="0025272C"/>
    <w:rsid w:val="0025706C"/>
    <w:rsid w:val="002644C1"/>
    <w:rsid w:val="00265FD0"/>
    <w:rsid w:val="00266651"/>
    <w:rsid w:val="0027053A"/>
    <w:rsid w:val="00274B64"/>
    <w:rsid w:val="0027600A"/>
    <w:rsid w:val="002776C9"/>
    <w:rsid w:val="00281E3B"/>
    <w:rsid w:val="00284909"/>
    <w:rsid w:val="002861B9"/>
    <w:rsid w:val="002903DE"/>
    <w:rsid w:val="0029270B"/>
    <w:rsid w:val="00292F4D"/>
    <w:rsid w:val="002930A4"/>
    <w:rsid w:val="00293129"/>
    <w:rsid w:val="00293239"/>
    <w:rsid w:val="002A5A51"/>
    <w:rsid w:val="002A64DE"/>
    <w:rsid w:val="002A790B"/>
    <w:rsid w:val="002B0347"/>
    <w:rsid w:val="002B0700"/>
    <w:rsid w:val="002B5375"/>
    <w:rsid w:val="002B658F"/>
    <w:rsid w:val="002C0B5E"/>
    <w:rsid w:val="002C1CCD"/>
    <w:rsid w:val="002C1D66"/>
    <w:rsid w:val="002C2906"/>
    <w:rsid w:val="002C3881"/>
    <w:rsid w:val="002C5584"/>
    <w:rsid w:val="002D1003"/>
    <w:rsid w:val="002D112C"/>
    <w:rsid w:val="002D2577"/>
    <w:rsid w:val="002D25B4"/>
    <w:rsid w:val="002D262D"/>
    <w:rsid w:val="002D2650"/>
    <w:rsid w:val="002D28D3"/>
    <w:rsid w:val="002D3961"/>
    <w:rsid w:val="002E0643"/>
    <w:rsid w:val="002E0D4D"/>
    <w:rsid w:val="002E20B2"/>
    <w:rsid w:val="002E3503"/>
    <w:rsid w:val="002E5CDC"/>
    <w:rsid w:val="002E5E5A"/>
    <w:rsid w:val="002F1201"/>
    <w:rsid w:val="002F3BD1"/>
    <w:rsid w:val="002F72AA"/>
    <w:rsid w:val="00300322"/>
    <w:rsid w:val="00301A0F"/>
    <w:rsid w:val="0030648E"/>
    <w:rsid w:val="00307164"/>
    <w:rsid w:val="00314636"/>
    <w:rsid w:val="00314735"/>
    <w:rsid w:val="00317BA0"/>
    <w:rsid w:val="0032027A"/>
    <w:rsid w:val="0032075D"/>
    <w:rsid w:val="00321E4D"/>
    <w:rsid w:val="00324DBE"/>
    <w:rsid w:val="00326709"/>
    <w:rsid w:val="00326E98"/>
    <w:rsid w:val="0033155D"/>
    <w:rsid w:val="00331F15"/>
    <w:rsid w:val="00332EB2"/>
    <w:rsid w:val="003340E5"/>
    <w:rsid w:val="00334858"/>
    <w:rsid w:val="003351CF"/>
    <w:rsid w:val="00336A53"/>
    <w:rsid w:val="003378C1"/>
    <w:rsid w:val="003422AA"/>
    <w:rsid w:val="00342EAB"/>
    <w:rsid w:val="0034385A"/>
    <w:rsid w:val="00344AF9"/>
    <w:rsid w:val="0034549D"/>
    <w:rsid w:val="00355B85"/>
    <w:rsid w:val="00356BEB"/>
    <w:rsid w:val="003570B2"/>
    <w:rsid w:val="003610D9"/>
    <w:rsid w:val="003664B5"/>
    <w:rsid w:val="003719A4"/>
    <w:rsid w:val="00374ADF"/>
    <w:rsid w:val="00375099"/>
    <w:rsid w:val="0037749D"/>
    <w:rsid w:val="00377831"/>
    <w:rsid w:val="003806EA"/>
    <w:rsid w:val="00381FC2"/>
    <w:rsid w:val="003825B1"/>
    <w:rsid w:val="00382C40"/>
    <w:rsid w:val="0038447B"/>
    <w:rsid w:val="00384872"/>
    <w:rsid w:val="003922A2"/>
    <w:rsid w:val="00394CA1"/>
    <w:rsid w:val="00395387"/>
    <w:rsid w:val="00397169"/>
    <w:rsid w:val="003A1E28"/>
    <w:rsid w:val="003A28FB"/>
    <w:rsid w:val="003A434D"/>
    <w:rsid w:val="003A5680"/>
    <w:rsid w:val="003B1BB1"/>
    <w:rsid w:val="003B2B09"/>
    <w:rsid w:val="003B3303"/>
    <w:rsid w:val="003B5C86"/>
    <w:rsid w:val="003C23A5"/>
    <w:rsid w:val="003C2B9E"/>
    <w:rsid w:val="003C32BE"/>
    <w:rsid w:val="003C3707"/>
    <w:rsid w:val="003D4B8C"/>
    <w:rsid w:val="003D559E"/>
    <w:rsid w:val="003D6263"/>
    <w:rsid w:val="003E39BC"/>
    <w:rsid w:val="003E3FF9"/>
    <w:rsid w:val="003E5C8C"/>
    <w:rsid w:val="003E5D66"/>
    <w:rsid w:val="003F2857"/>
    <w:rsid w:val="003F3323"/>
    <w:rsid w:val="003F519F"/>
    <w:rsid w:val="003F5893"/>
    <w:rsid w:val="00400921"/>
    <w:rsid w:val="00401531"/>
    <w:rsid w:val="00401984"/>
    <w:rsid w:val="004034A6"/>
    <w:rsid w:val="00405F16"/>
    <w:rsid w:val="00407D59"/>
    <w:rsid w:val="00410BC9"/>
    <w:rsid w:val="0041165E"/>
    <w:rsid w:val="00413083"/>
    <w:rsid w:val="00414047"/>
    <w:rsid w:val="00417700"/>
    <w:rsid w:val="0042244E"/>
    <w:rsid w:val="0042340A"/>
    <w:rsid w:val="0042516A"/>
    <w:rsid w:val="00431340"/>
    <w:rsid w:val="00431BD4"/>
    <w:rsid w:val="0043213F"/>
    <w:rsid w:val="0043272F"/>
    <w:rsid w:val="00433E8E"/>
    <w:rsid w:val="004354A6"/>
    <w:rsid w:val="00436D39"/>
    <w:rsid w:val="00437F02"/>
    <w:rsid w:val="004400B6"/>
    <w:rsid w:val="00442D54"/>
    <w:rsid w:val="004456F6"/>
    <w:rsid w:val="004470F8"/>
    <w:rsid w:val="004508DF"/>
    <w:rsid w:val="004515B0"/>
    <w:rsid w:val="00451EE5"/>
    <w:rsid w:val="00452E8C"/>
    <w:rsid w:val="004564FE"/>
    <w:rsid w:val="004567DE"/>
    <w:rsid w:val="0045760B"/>
    <w:rsid w:val="00461AD9"/>
    <w:rsid w:val="00464406"/>
    <w:rsid w:val="00466385"/>
    <w:rsid w:val="0046648A"/>
    <w:rsid w:val="004855FB"/>
    <w:rsid w:val="0048582B"/>
    <w:rsid w:val="00486F92"/>
    <w:rsid w:val="004910A3"/>
    <w:rsid w:val="004950F0"/>
    <w:rsid w:val="00495FBC"/>
    <w:rsid w:val="004A43F5"/>
    <w:rsid w:val="004A4FD7"/>
    <w:rsid w:val="004B0445"/>
    <w:rsid w:val="004B138F"/>
    <w:rsid w:val="004B1C20"/>
    <w:rsid w:val="004B23A2"/>
    <w:rsid w:val="004B3591"/>
    <w:rsid w:val="004B36E3"/>
    <w:rsid w:val="004B586D"/>
    <w:rsid w:val="004B6A07"/>
    <w:rsid w:val="004B7715"/>
    <w:rsid w:val="004C43B9"/>
    <w:rsid w:val="004C4DFB"/>
    <w:rsid w:val="004C56EC"/>
    <w:rsid w:val="004C70C4"/>
    <w:rsid w:val="004D1CE9"/>
    <w:rsid w:val="004D4555"/>
    <w:rsid w:val="004E04C9"/>
    <w:rsid w:val="004E0A71"/>
    <w:rsid w:val="004E2531"/>
    <w:rsid w:val="004E6D29"/>
    <w:rsid w:val="004E7C67"/>
    <w:rsid w:val="004F2F56"/>
    <w:rsid w:val="004F5DAC"/>
    <w:rsid w:val="004F7307"/>
    <w:rsid w:val="00504D56"/>
    <w:rsid w:val="00505067"/>
    <w:rsid w:val="00505EDF"/>
    <w:rsid w:val="0051698E"/>
    <w:rsid w:val="005218F7"/>
    <w:rsid w:val="00523A94"/>
    <w:rsid w:val="00525176"/>
    <w:rsid w:val="00527703"/>
    <w:rsid w:val="00527A6E"/>
    <w:rsid w:val="0053201C"/>
    <w:rsid w:val="00533310"/>
    <w:rsid w:val="005344DC"/>
    <w:rsid w:val="005357D9"/>
    <w:rsid w:val="00535A1F"/>
    <w:rsid w:val="00541C35"/>
    <w:rsid w:val="00543400"/>
    <w:rsid w:val="00543E0A"/>
    <w:rsid w:val="00545FB4"/>
    <w:rsid w:val="005511F6"/>
    <w:rsid w:val="00552232"/>
    <w:rsid w:val="005524C3"/>
    <w:rsid w:val="00554C3F"/>
    <w:rsid w:val="00555945"/>
    <w:rsid w:val="00557C97"/>
    <w:rsid w:val="00561CB2"/>
    <w:rsid w:val="005620E0"/>
    <w:rsid w:val="00563048"/>
    <w:rsid w:val="005640B5"/>
    <w:rsid w:val="00564682"/>
    <w:rsid w:val="00564BF4"/>
    <w:rsid w:val="00565E14"/>
    <w:rsid w:val="00573F3A"/>
    <w:rsid w:val="00574C50"/>
    <w:rsid w:val="00575C44"/>
    <w:rsid w:val="00576AFB"/>
    <w:rsid w:val="005770EF"/>
    <w:rsid w:val="00580770"/>
    <w:rsid w:val="0058396B"/>
    <w:rsid w:val="00586351"/>
    <w:rsid w:val="00590C1B"/>
    <w:rsid w:val="00597EB9"/>
    <w:rsid w:val="005A1EFB"/>
    <w:rsid w:val="005A2237"/>
    <w:rsid w:val="005A37F7"/>
    <w:rsid w:val="005A699F"/>
    <w:rsid w:val="005A75BD"/>
    <w:rsid w:val="005B144C"/>
    <w:rsid w:val="005B416E"/>
    <w:rsid w:val="005B448D"/>
    <w:rsid w:val="005B723B"/>
    <w:rsid w:val="005C2E6D"/>
    <w:rsid w:val="005C5245"/>
    <w:rsid w:val="005C5FA1"/>
    <w:rsid w:val="005C672B"/>
    <w:rsid w:val="005C6F52"/>
    <w:rsid w:val="005C79A4"/>
    <w:rsid w:val="005D33A7"/>
    <w:rsid w:val="005E4FD6"/>
    <w:rsid w:val="005E5780"/>
    <w:rsid w:val="005E5E00"/>
    <w:rsid w:val="005F222A"/>
    <w:rsid w:val="005F6EF2"/>
    <w:rsid w:val="00602F40"/>
    <w:rsid w:val="00605EE7"/>
    <w:rsid w:val="006077F6"/>
    <w:rsid w:val="006100D6"/>
    <w:rsid w:val="0061025A"/>
    <w:rsid w:val="006102DB"/>
    <w:rsid w:val="00613886"/>
    <w:rsid w:val="006149F2"/>
    <w:rsid w:val="006152BE"/>
    <w:rsid w:val="00615322"/>
    <w:rsid w:val="0061745E"/>
    <w:rsid w:val="006210EB"/>
    <w:rsid w:val="00624FE2"/>
    <w:rsid w:val="006262DD"/>
    <w:rsid w:val="00627B22"/>
    <w:rsid w:val="00630926"/>
    <w:rsid w:val="006316AE"/>
    <w:rsid w:val="00632907"/>
    <w:rsid w:val="00632CAD"/>
    <w:rsid w:val="006370F6"/>
    <w:rsid w:val="0063778E"/>
    <w:rsid w:val="006420B2"/>
    <w:rsid w:val="00643009"/>
    <w:rsid w:val="00643130"/>
    <w:rsid w:val="00644100"/>
    <w:rsid w:val="006454E5"/>
    <w:rsid w:val="00650434"/>
    <w:rsid w:val="00650602"/>
    <w:rsid w:val="006516E9"/>
    <w:rsid w:val="00653DD1"/>
    <w:rsid w:val="00655F02"/>
    <w:rsid w:val="0065691D"/>
    <w:rsid w:val="00657476"/>
    <w:rsid w:val="00657CA6"/>
    <w:rsid w:val="00663CE0"/>
    <w:rsid w:val="00664389"/>
    <w:rsid w:val="00664426"/>
    <w:rsid w:val="00664DFE"/>
    <w:rsid w:val="00665F66"/>
    <w:rsid w:val="00671688"/>
    <w:rsid w:val="00672E18"/>
    <w:rsid w:val="006763E0"/>
    <w:rsid w:val="006764C1"/>
    <w:rsid w:val="0067666F"/>
    <w:rsid w:val="00681320"/>
    <w:rsid w:val="006815E6"/>
    <w:rsid w:val="00683C4E"/>
    <w:rsid w:val="00683DA2"/>
    <w:rsid w:val="00684836"/>
    <w:rsid w:val="00685F39"/>
    <w:rsid w:val="00687238"/>
    <w:rsid w:val="0069588D"/>
    <w:rsid w:val="00695931"/>
    <w:rsid w:val="006A0F8C"/>
    <w:rsid w:val="006B01FD"/>
    <w:rsid w:val="006B0D5A"/>
    <w:rsid w:val="006B2B24"/>
    <w:rsid w:val="006B406B"/>
    <w:rsid w:val="006B506C"/>
    <w:rsid w:val="006B5A5F"/>
    <w:rsid w:val="006C35F3"/>
    <w:rsid w:val="006C567C"/>
    <w:rsid w:val="006C5B5D"/>
    <w:rsid w:val="006D51F1"/>
    <w:rsid w:val="006D7CE8"/>
    <w:rsid w:val="006E316F"/>
    <w:rsid w:val="006E38CD"/>
    <w:rsid w:val="006E476C"/>
    <w:rsid w:val="006F03C9"/>
    <w:rsid w:val="006F046E"/>
    <w:rsid w:val="006F2618"/>
    <w:rsid w:val="006F2BEC"/>
    <w:rsid w:val="006F2CEB"/>
    <w:rsid w:val="006F3DD5"/>
    <w:rsid w:val="006F50D2"/>
    <w:rsid w:val="006F570D"/>
    <w:rsid w:val="006F6739"/>
    <w:rsid w:val="007014D5"/>
    <w:rsid w:val="007014E7"/>
    <w:rsid w:val="00710552"/>
    <w:rsid w:val="007111D8"/>
    <w:rsid w:val="007118C1"/>
    <w:rsid w:val="00713942"/>
    <w:rsid w:val="00714049"/>
    <w:rsid w:val="007163B4"/>
    <w:rsid w:val="00720F09"/>
    <w:rsid w:val="00722830"/>
    <w:rsid w:val="00724372"/>
    <w:rsid w:val="007258C2"/>
    <w:rsid w:val="00727EEE"/>
    <w:rsid w:val="00737E80"/>
    <w:rsid w:val="007420FF"/>
    <w:rsid w:val="00745D6F"/>
    <w:rsid w:val="00747CCF"/>
    <w:rsid w:val="0075016B"/>
    <w:rsid w:val="0075063F"/>
    <w:rsid w:val="0075363C"/>
    <w:rsid w:val="00755A27"/>
    <w:rsid w:val="00757770"/>
    <w:rsid w:val="00760936"/>
    <w:rsid w:val="00761844"/>
    <w:rsid w:val="00762B7C"/>
    <w:rsid w:val="0076485E"/>
    <w:rsid w:val="007678F9"/>
    <w:rsid w:val="00771F04"/>
    <w:rsid w:val="007754ED"/>
    <w:rsid w:val="0078005E"/>
    <w:rsid w:val="0078248B"/>
    <w:rsid w:val="00784E55"/>
    <w:rsid w:val="00786FCA"/>
    <w:rsid w:val="007932F2"/>
    <w:rsid w:val="00793FFE"/>
    <w:rsid w:val="00794FBE"/>
    <w:rsid w:val="00797622"/>
    <w:rsid w:val="00797CA0"/>
    <w:rsid w:val="007A3AC9"/>
    <w:rsid w:val="007A731C"/>
    <w:rsid w:val="007B188B"/>
    <w:rsid w:val="007B1A6B"/>
    <w:rsid w:val="007B20F7"/>
    <w:rsid w:val="007B3957"/>
    <w:rsid w:val="007B513E"/>
    <w:rsid w:val="007C0FAD"/>
    <w:rsid w:val="007C11C1"/>
    <w:rsid w:val="007C1E85"/>
    <w:rsid w:val="007C262D"/>
    <w:rsid w:val="007C4185"/>
    <w:rsid w:val="007C6CD2"/>
    <w:rsid w:val="007C772A"/>
    <w:rsid w:val="007C7D90"/>
    <w:rsid w:val="007D08C9"/>
    <w:rsid w:val="007D1B81"/>
    <w:rsid w:val="007D3E3E"/>
    <w:rsid w:val="007D43D8"/>
    <w:rsid w:val="007D7365"/>
    <w:rsid w:val="007E2F62"/>
    <w:rsid w:val="007E3A2B"/>
    <w:rsid w:val="007E3A76"/>
    <w:rsid w:val="007E47C0"/>
    <w:rsid w:val="007F13A1"/>
    <w:rsid w:val="007F6FAB"/>
    <w:rsid w:val="007F75CB"/>
    <w:rsid w:val="00803DD9"/>
    <w:rsid w:val="00807ECC"/>
    <w:rsid w:val="008107CA"/>
    <w:rsid w:val="00810C52"/>
    <w:rsid w:val="0081306C"/>
    <w:rsid w:val="00817609"/>
    <w:rsid w:val="00817FD8"/>
    <w:rsid w:val="008236FF"/>
    <w:rsid w:val="00823F79"/>
    <w:rsid w:val="00825BA2"/>
    <w:rsid w:val="00834DF7"/>
    <w:rsid w:val="008401FD"/>
    <w:rsid w:val="0084180A"/>
    <w:rsid w:val="00855EFC"/>
    <w:rsid w:val="00860B0D"/>
    <w:rsid w:val="00861373"/>
    <w:rsid w:val="00862208"/>
    <w:rsid w:val="0086360F"/>
    <w:rsid w:val="00863E86"/>
    <w:rsid w:val="00864104"/>
    <w:rsid w:val="008651D9"/>
    <w:rsid w:val="00867925"/>
    <w:rsid w:val="00870260"/>
    <w:rsid w:val="008710EB"/>
    <w:rsid w:val="00872A91"/>
    <w:rsid w:val="008738D8"/>
    <w:rsid w:val="00880546"/>
    <w:rsid w:val="00880627"/>
    <w:rsid w:val="008811C1"/>
    <w:rsid w:val="008812A6"/>
    <w:rsid w:val="00883237"/>
    <w:rsid w:val="008908FB"/>
    <w:rsid w:val="00890C35"/>
    <w:rsid w:val="00891C2A"/>
    <w:rsid w:val="0089269D"/>
    <w:rsid w:val="00892BB1"/>
    <w:rsid w:val="0089751A"/>
    <w:rsid w:val="008A6420"/>
    <w:rsid w:val="008B0C70"/>
    <w:rsid w:val="008B1124"/>
    <w:rsid w:val="008B2BDE"/>
    <w:rsid w:val="008B4EF0"/>
    <w:rsid w:val="008C144A"/>
    <w:rsid w:val="008C34FE"/>
    <w:rsid w:val="008C36E4"/>
    <w:rsid w:val="008C4E6D"/>
    <w:rsid w:val="008C5180"/>
    <w:rsid w:val="008C5E7F"/>
    <w:rsid w:val="008C70FE"/>
    <w:rsid w:val="008D04D8"/>
    <w:rsid w:val="008D2C11"/>
    <w:rsid w:val="008D3FB1"/>
    <w:rsid w:val="008D42B9"/>
    <w:rsid w:val="008D4881"/>
    <w:rsid w:val="008D5E04"/>
    <w:rsid w:val="008D73C5"/>
    <w:rsid w:val="008D7EC2"/>
    <w:rsid w:val="008E2268"/>
    <w:rsid w:val="008E35CC"/>
    <w:rsid w:val="008E4F44"/>
    <w:rsid w:val="008E5046"/>
    <w:rsid w:val="008E57B3"/>
    <w:rsid w:val="008E7A4B"/>
    <w:rsid w:val="008F000B"/>
    <w:rsid w:val="008F0148"/>
    <w:rsid w:val="008F572E"/>
    <w:rsid w:val="008F6D4A"/>
    <w:rsid w:val="008F7249"/>
    <w:rsid w:val="00901CAE"/>
    <w:rsid w:val="00903180"/>
    <w:rsid w:val="00905281"/>
    <w:rsid w:val="00906799"/>
    <w:rsid w:val="00906AC7"/>
    <w:rsid w:val="00906E8A"/>
    <w:rsid w:val="00911891"/>
    <w:rsid w:val="00913165"/>
    <w:rsid w:val="009132D4"/>
    <w:rsid w:val="0091746C"/>
    <w:rsid w:val="00920DD5"/>
    <w:rsid w:val="009215E3"/>
    <w:rsid w:val="009249BE"/>
    <w:rsid w:val="00925EA6"/>
    <w:rsid w:val="00926A00"/>
    <w:rsid w:val="00931B20"/>
    <w:rsid w:val="00932C0D"/>
    <w:rsid w:val="00936053"/>
    <w:rsid w:val="00937E7A"/>
    <w:rsid w:val="00940257"/>
    <w:rsid w:val="00940FDD"/>
    <w:rsid w:val="0094204F"/>
    <w:rsid w:val="00944A1C"/>
    <w:rsid w:val="00944D1A"/>
    <w:rsid w:val="00946A43"/>
    <w:rsid w:val="00947D18"/>
    <w:rsid w:val="00951ED4"/>
    <w:rsid w:val="00952977"/>
    <w:rsid w:val="0095518E"/>
    <w:rsid w:val="00955CFD"/>
    <w:rsid w:val="00956799"/>
    <w:rsid w:val="00960BA2"/>
    <w:rsid w:val="00964CF6"/>
    <w:rsid w:val="00964FFC"/>
    <w:rsid w:val="00967A32"/>
    <w:rsid w:val="00970207"/>
    <w:rsid w:val="00972625"/>
    <w:rsid w:val="0097478E"/>
    <w:rsid w:val="00976C5F"/>
    <w:rsid w:val="00983DC6"/>
    <w:rsid w:val="009846FA"/>
    <w:rsid w:val="00984D4C"/>
    <w:rsid w:val="00994C85"/>
    <w:rsid w:val="00997739"/>
    <w:rsid w:val="009A00EE"/>
    <w:rsid w:val="009A02AF"/>
    <w:rsid w:val="009A2014"/>
    <w:rsid w:val="009A2592"/>
    <w:rsid w:val="009A33B6"/>
    <w:rsid w:val="009A7E81"/>
    <w:rsid w:val="009B0C9E"/>
    <w:rsid w:val="009B1209"/>
    <w:rsid w:val="009B147E"/>
    <w:rsid w:val="009B21F5"/>
    <w:rsid w:val="009B25BB"/>
    <w:rsid w:val="009B60D6"/>
    <w:rsid w:val="009B679F"/>
    <w:rsid w:val="009B710E"/>
    <w:rsid w:val="009C1448"/>
    <w:rsid w:val="009C1FD3"/>
    <w:rsid w:val="009C3121"/>
    <w:rsid w:val="009D1CF3"/>
    <w:rsid w:val="009D60C2"/>
    <w:rsid w:val="009E071D"/>
    <w:rsid w:val="009E136C"/>
    <w:rsid w:val="009E225C"/>
    <w:rsid w:val="009E5878"/>
    <w:rsid w:val="009F0776"/>
    <w:rsid w:val="009F3B30"/>
    <w:rsid w:val="009F52D7"/>
    <w:rsid w:val="00A01542"/>
    <w:rsid w:val="00A06044"/>
    <w:rsid w:val="00A13E36"/>
    <w:rsid w:val="00A1764A"/>
    <w:rsid w:val="00A20C73"/>
    <w:rsid w:val="00A23233"/>
    <w:rsid w:val="00A23608"/>
    <w:rsid w:val="00A25E7D"/>
    <w:rsid w:val="00A26110"/>
    <w:rsid w:val="00A31A7B"/>
    <w:rsid w:val="00A31B53"/>
    <w:rsid w:val="00A32F91"/>
    <w:rsid w:val="00A32FDB"/>
    <w:rsid w:val="00A35386"/>
    <w:rsid w:val="00A42436"/>
    <w:rsid w:val="00A4296A"/>
    <w:rsid w:val="00A42DDC"/>
    <w:rsid w:val="00A44A7D"/>
    <w:rsid w:val="00A50C7D"/>
    <w:rsid w:val="00A53331"/>
    <w:rsid w:val="00A53687"/>
    <w:rsid w:val="00A54C0D"/>
    <w:rsid w:val="00A5567E"/>
    <w:rsid w:val="00A60B2B"/>
    <w:rsid w:val="00A669FF"/>
    <w:rsid w:val="00A672B9"/>
    <w:rsid w:val="00A70D39"/>
    <w:rsid w:val="00A818A0"/>
    <w:rsid w:val="00A82684"/>
    <w:rsid w:val="00A83A53"/>
    <w:rsid w:val="00A93D64"/>
    <w:rsid w:val="00A96511"/>
    <w:rsid w:val="00A978DD"/>
    <w:rsid w:val="00AA0E15"/>
    <w:rsid w:val="00AA117E"/>
    <w:rsid w:val="00AA1AEB"/>
    <w:rsid w:val="00AA3AC5"/>
    <w:rsid w:val="00AB1608"/>
    <w:rsid w:val="00AB1DB9"/>
    <w:rsid w:val="00AB390D"/>
    <w:rsid w:val="00AB6FA3"/>
    <w:rsid w:val="00AC576D"/>
    <w:rsid w:val="00AC6A4D"/>
    <w:rsid w:val="00AD018B"/>
    <w:rsid w:val="00AD08B7"/>
    <w:rsid w:val="00AD2E8B"/>
    <w:rsid w:val="00AD3552"/>
    <w:rsid w:val="00AD516D"/>
    <w:rsid w:val="00AD772D"/>
    <w:rsid w:val="00AE0B91"/>
    <w:rsid w:val="00AE107D"/>
    <w:rsid w:val="00AE1113"/>
    <w:rsid w:val="00AE1550"/>
    <w:rsid w:val="00AF40E8"/>
    <w:rsid w:val="00AF5D11"/>
    <w:rsid w:val="00AF7D33"/>
    <w:rsid w:val="00B03909"/>
    <w:rsid w:val="00B12322"/>
    <w:rsid w:val="00B1294B"/>
    <w:rsid w:val="00B16200"/>
    <w:rsid w:val="00B20804"/>
    <w:rsid w:val="00B21E6B"/>
    <w:rsid w:val="00B25218"/>
    <w:rsid w:val="00B25667"/>
    <w:rsid w:val="00B259FF"/>
    <w:rsid w:val="00B33677"/>
    <w:rsid w:val="00B34816"/>
    <w:rsid w:val="00B34A62"/>
    <w:rsid w:val="00B4171D"/>
    <w:rsid w:val="00B45487"/>
    <w:rsid w:val="00B46EA0"/>
    <w:rsid w:val="00B52577"/>
    <w:rsid w:val="00B534C3"/>
    <w:rsid w:val="00B558D5"/>
    <w:rsid w:val="00B56639"/>
    <w:rsid w:val="00B571AB"/>
    <w:rsid w:val="00B657DB"/>
    <w:rsid w:val="00B678C5"/>
    <w:rsid w:val="00B703DF"/>
    <w:rsid w:val="00B71B06"/>
    <w:rsid w:val="00B72642"/>
    <w:rsid w:val="00B72E31"/>
    <w:rsid w:val="00B83B61"/>
    <w:rsid w:val="00B83BE3"/>
    <w:rsid w:val="00B912B2"/>
    <w:rsid w:val="00B94985"/>
    <w:rsid w:val="00B96176"/>
    <w:rsid w:val="00BA1235"/>
    <w:rsid w:val="00BA239B"/>
    <w:rsid w:val="00BA23D8"/>
    <w:rsid w:val="00BA6ABD"/>
    <w:rsid w:val="00BB1575"/>
    <w:rsid w:val="00BB36B2"/>
    <w:rsid w:val="00BB4E09"/>
    <w:rsid w:val="00BB5516"/>
    <w:rsid w:val="00BB61A2"/>
    <w:rsid w:val="00BB70D5"/>
    <w:rsid w:val="00BB7745"/>
    <w:rsid w:val="00BC0C02"/>
    <w:rsid w:val="00BC37BF"/>
    <w:rsid w:val="00BD3578"/>
    <w:rsid w:val="00BD741A"/>
    <w:rsid w:val="00BD77E4"/>
    <w:rsid w:val="00BE6D20"/>
    <w:rsid w:val="00BF014E"/>
    <w:rsid w:val="00BF6A2E"/>
    <w:rsid w:val="00C062C2"/>
    <w:rsid w:val="00C100BF"/>
    <w:rsid w:val="00C103D9"/>
    <w:rsid w:val="00C122CE"/>
    <w:rsid w:val="00C13B4D"/>
    <w:rsid w:val="00C157D2"/>
    <w:rsid w:val="00C21736"/>
    <w:rsid w:val="00C22E47"/>
    <w:rsid w:val="00C2433F"/>
    <w:rsid w:val="00C3177C"/>
    <w:rsid w:val="00C32576"/>
    <w:rsid w:val="00C354EC"/>
    <w:rsid w:val="00C37427"/>
    <w:rsid w:val="00C40427"/>
    <w:rsid w:val="00C40926"/>
    <w:rsid w:val="00C4219C"/>
    <w:rsid w:val="00C4498D"/>
    <w:rsid w:val="00C45023"/>
    <w:rsid w:val="00C45C34"/>
    <w:rsid w:val="00C5025F"/>
    <w:rsid w:val="00C50A95"/>
    <w:rsid w:val="00C53385"/>
    <w:rsid w:val="00C54932"/>
    <w:rsid w:val="00C55647"/>
    <w:rsid w:val="00C56C2F"/>
    <w:rsid w:val="00C5779C"/>
    <w:rsid w:val="00C6111A"/>
    <w:rsid w:val="00C718FB"/>
    <w:rsid w:val="00C72BEF"/>
    <w:rsid w:val="00C73945"/>
    <w:rsid w:val="00C77441"/>
    <w:rsid w:val="00C82B10"/>
    <w:rsid w:val="00C83FA3"/>
    <w:rsid w:val="00C84638"/>
    <w:rsid w:val="00C85BBA"/>
    <w:rsid w:val="00C867FE"/>
    <w:rsid w:val="00C91B3F"/>
    <w:rsid w:val="00C93364"/>
    <w:rsid w:val="00C93DC8"/>
    <w:rsid w:val="00C93E32"/>
    <w:rsid w:val="00C94627"/>
    <w:rsid w:val="00C94BA4"/>
    <w:rsid w:val="00C95496"/>
    <w:rsid w:val="00C962D4"/>
    <w:rsid w:val="00C965E0"/>
    <w:rsid w:val="00CA246D"/>
    <w:rsid w:val="00CA30AC"/>
    <w:rsid w:val="00CA6930"/>
    <w:rsid w:val="00CA6E8F"/>
    <w:rsid w:val="00CB05B0"/>
    <w:rsid w:val="00CB1420"/>
    <w:rsid w:val="00CB15B1"/>
    <w:rsid w:val="00CB295D"/>
    <w:rsid w:val="00CB2D07"/>
    <w:rsid w:val="00CB599A"/>
    <w:rsid w:val="00CB625A"/>
    <w:rsid w:val="00CB6AAF"/>
    <w:rsid w:val="00CC1BE3"/>
    <w:rsid w:val="00CC5B6A"/>
    <w:rsid w:val="00CC617F"/>
    <w:rsid w:val="00CC7C3D"/>
    <w:rsid w:val="00CD0BA2"/>
    <w:rsid w:val="00CD11DC"/>
    <w:rsid w:val="00CD4AAF"/>
    <w:rsid w:val="00CD638A"/>
    <w:rsid w:val="00CD6F0C"/>
    <w:rsid w:val="00CE1880"/>
    <w:rsid w:val="00CE23DB"/>
    <w:rsid w:val="00CE2475"/>
    <w:rsid w:val="00CE544E"/>
    <w:rsid w:val="00CE7C9D"/>
    <w:rsid w:val="00CF1D3F"/>
    <w:rsid w:val="00CF2A5E"/>
    <w:rsid w:val="00CF4249"/>
    <w:rsid w:val="00CF78CA"/>
    <w:rsid w:val="00D00E09"/>
    <w:rsid w:val="00D05D27"/>
    <w:rsid w:val="00D07007"/>
    <w:rsid w:val="00D07CA2"/>
    <w:rsid w:val="00D102A5"/>
    <w:rsid w:val="00D10B60"/>
    <w:rsid w:val="00D1158E"/>
    <w:rsid w:val="00D1243E"/>
    <w:rsid w:val="00D138DA"/>
    <w:rsid w:val="00D13B97"/>
    <w:rsid w:val="00D158CD"/>
    <w:rsid w:val="00D1605A"/>
    <w:rsid w:val="00D1693C"/>
    <w:rsid w:val="00D22E1E"/>
    <w:rsid w:val="00D25C74"/>
    <w:rsid w:val="00D265FB"/>
    <w:rsid w:val="00D2730B"/>
    <w:rsid w:val="00D32AE4"/>
    <w:rsid w:val="00D36244"/>
    <w:rsid w:val="00D368D0"/>
    <w:rsid w:val="00D36BE7"/>
    <w:rsid w:val="00D37B7A"/>
    <w:rsid w:val="00D4077A"/>
    <w:rsid w:val="00D41F47"/>
    <w:rsid w:val="00D47281"/>
    <w:rsid w:val="00D47D33"/>
    <w:rsid w:val="00D50536"/>
    <w:rsid w:val="00D52694"/>
    <w:rsid w:val="00D52C31"/>
    <w:rsid w:val="00D52D15"/>
    <w:rsid w:val="00D557F4"/>
    <w:rsid w:val="00D5675A"/>
    <w:rsid w:val="00D60043"/>
    <w:rsid w:val="00D609D3"/>
    <w:rsid w:val="00D6158B"/>
    <w:rsid w:val="00D63DAD"/>
    <w:rsid w:val="00D64F86"/>
    <w:rsid w:val="00D66EEF"/>
    <w:rsid w:val="00D74FBA"/>
    <w:rsid w:val="00D767FE"/>
    <w:rsid w:val="00D803EC"/>
    <w:rsid w:val="00D8243F"/>
    <w:rsid w:val="00D84578"/>
    <w:rsid w:val="00D86EA7"/>
    <w:rsid w:val="00D873C8"/>
    <w:rsid w:val="00D9071C"/>
    <w:rsid w:val="00D91BAA"/>
    <w:rsid w:val="00D93074"/>
    <w:rsid w:val="00D9593A"/>
    <w:rsid w:val="00DA0D60"/>
    <w:rsid w:val="00DA5856"/>
    <w:rsid w:val="00DA60ED"/>
    <w:rsid w:val="00DA6CDE"/>
    <w:rsid w:val="00DA732C"/>
    <w:rsid w:val="00DB4B61"/>
    <w:rsid w:val="00DB595E"/>
    <w:rsid w:val="00DC0462"/>
    <w:rsid w:val="00DC213C"/>
    <w:rsid w:val="00DC564C"/>
    <w:rsid w:val="00DC5749"/>
    <w:rsid w:val="00DC57E2"/>
    <w:rsid w:val="00DD0A37"/>
    <w:rsid w:val="00DD2370"/>
    <w:rsid w:val="00DD43DA"/>
    <w:rsid w:val="00DD7586"/>
    <w:rsid w:val="00DE2D84"/>
    <w:rsid w:val="00DE4922"/>
    <w:rsid w:val="00DE4E3E"/>
    <w:rsid w:val="00DE582B"/>
    <w:rsid w:val="00DE5B05"/>
    <w:rsid w:val="00DE5BC5"/>
    <w:rsid w:val="00DE5CA1"/>
    <w:rsid w:val="00DE5CE4"/>
    <w:rsid w:val="00DE685F"/>
    <w:rsid w:val="00DE721F"/>
    <w:rsid w:val="00DF0E9C"/>
    <w:rsid w:val="00DF207E"/>
    <w:rsid w:val="00DF2A04"/>
    <w:rsid w:val="00E00081"/>
    <w:rsid w:val="00E00D7C"/>
    <w:rsid w:val="00E01239"/>
    <w:rsid w:val="00E01FED"/>
    <w:rsid w:val="00E030BD"/>
    <w:rsid w:val="00E04E03"/>
    <w:rsid w:val="00E15FB6"/>
    <w:rsid w:val="00E1629C"/>
    <w:rsid w:val="00E16E6E"/>
    <w:rsid w:val="00E16F52"/>
    <w:rsid w:val="00E17B3E"/>
    <w:rsid w:val="00E2041E"/>
    <w:rsid w:val="00E20712"/>
    <w:rsid w:val="00E22173"/>
    <w:rsid w:val="00E2310F"/>
    <w:rsid w:val="00E24017"/>
    <w:rsid w:val="00E25984"/>
    <w:rsid w:val="00E26EE0"/>
    <w:rsid w:val="00E273F1"/>
    <w:rsid w:val="00E27D9A"/>
    <w:rsid w:val="00E33D2D"/>
    <w:rsid w:val="00E33FAE"/>
    <w:rsid w:val="00E35359"/>
    <w:rsid w:val="00E402ED"/>
    <w:rsid w:val="00E434E3"/>
    <w:rsid w:val="00E46024"/>
    <w:rsid w:val="00E46EC1"/>
    <w:rsid w:val="00E51F0B"/>
    <w:rsid w:val="00E548E6"/>
    <w:rsid w:val="00E553B3"/>
    <w:rsid w:val="00E56599"/>
    <w:rsid w:val="00E5664C"/>
    <w:rsid w:val="00E56E80"/>
    <w:rsid w:val="00E62CE9"/>
    <w:rsid w:val="00E638C5"/>
    <w:rsid w:val="00E638FE"/>
    <w:rsid w:val="00E64EA9"/>
    <w:rsid w:val="00E66B95"/>
    <w:rsid w:val="00E67910"/>
    <w:rsid w:val="00E67CFD"/>
    <w:rsid w:val="00E723FF"/>
    <w:rsid w:val="00E74529"/>
    <w:rsid w:val="00E7580A"/>
    <w:rsid w:val="00E75941"/>
    <w:rsid w:val="00E763A9"/>
    <w:rsid w:val="00E769C9"/>
    <w:rsid w:val="00E77E46"/>
    <w:rsid w:val="00E8060C"/>
    <w:rsid w:val="00E81D90"/>
    <w:rsid w:val="00E8356D"/>
    <w:rsid w:val="00E90523"/>
    <w:rsid w:val="00E921F2"/>
    <w:rsid w:val="00E925DF"/>
    <w:rsid w:val="00E92990"/>
    <w:rsid w:val="00EA3DCC"/>
    <w:rsid w:val="00EA4120"/>
    <w:rsid w:val="00EA5814"/>
    <w:rsid w:val="00EA6930"/>
    <w:rsid w:val="00EA74E1"/>
    <w:rsid w:val="00EB41A0"/>
    <w:rsid w:val="00EB4AF6"/>
    <w:rsid w:val="00EC205E"/>
    <w:rsid w:val="00EC4EC4"/>
    <w:rsid w:val="00EC591E"/>
    <w:rsid w:val="00EC66A5"/>
    <w:rsid w:val="00ED18D5"/>
    <w:rsid w:val="00ED2065"/>
    <w:rsid w:val="00ED5C4F"/>
    <w:rsid w:val="00EE14A2"/>
    <w:rsid w:val="00EE1B2A"/>
    <w:rsid w:val="00EE4764"/>
    <w:rsid w:val="00EE5187"/>
    <w:rsid w:val="00EE5C9B"/>
    <w:rsid w:val="00EE6CA4"/>
    <w:rsid w:val="00EE79D9"/>
    <w:rsid w:val="00EF5DFB"/>
    <w:rsid w:val="00EF7582"/>
    <w:rsid w:val="00F11990"/>
    <w:rsid w:val="00F1730D"/>
    <w:rsid w:val="00F2025F"/>
    <w:rsid w:val="00F22A10"/>
    <w:rsid w:val="00F22C5E"/>
    <w:rsid w:val="00F22CD1"/>
    <w:rsid w:val="00F23366"/>
    <w:rsid w:val="00F23631"/>
    <w:rsid w:val="00F279BF"/>
    <w:rsid w:val="00F307E9"/>
    <w:rsid w:val="00F309E1"/>
    <w:rsid w:val="00F339E2"/>
    <w:rsid w:val="00F34C92"/>
    <w:rsid w:val="00F36468"/>
    <w:rsid w:val="00F41960"/>
    <w:rsid w:val="00F5028C"/>
    <w:rsid w:val="00F53606"/>
    <w:rsid w:val="00F5363C"/>
    <w:rsid w:val="00F542D6"/>
    <w:rsid w:val="00F54A6A"/>
    <w:rsid w:val="00F56351"/>
    <w:rsid w:val="00F56B99"/>
    <w:rsid w:val="00F628E6"/>
    <w:rsid w:val="00F70879"/>
    <w:rsid w:val="00F72E0C"/>
    <w:rsid w:val="00F73E0D"/>
    <w:rsid w:val="00F75B6C"/>
    <w:rsid w:val="00F779B6"/>
    <w:rsid w:val="00F8214B"/>
    <w:rsid w:val="00F849D1"/>
    <w:rsid w:val="00F84DD9"/>
    <w:rsid w:val="00F8635D"/>
    <w:rsid w:val="00F86CAE"/>
    <w:rsid w:val="00F92424"/>
    <w:rsid w:val="00F936CE"/>
    <w:rsid w:val="00FA54E8"/>
    <w:rsid w:val="00FB4351"/>
    <w:rsid w:val="00FB6FAB"/>
    <w:rsid w:val="00FB7D83"/>
    <w:rsid w:val="00FB7F55"/>
    <w:rsid w:val="00FC086C"/>
    <w:rsid w:val="00FC090B"/>
    <w:rsid w:val="00FC2ABD"/>
    <w:rsid w:val="00FC4D1E"/>
    <w:rsid w:val="00FD05C4"/>
    <w:rsid w:val="00FD08D8"/>
    <w:rsid w:val="00FD2FF8"/>
    <w:rsid w:val="00FE152A"/>
    <w:rsid w:val="00FE2A36"/>
    <w:rsid w:val="00FE2AE6"/>
    <w:rsid w:val="00FE4559"/>
    <w:rsid w:val="00FE4807"/>
    <w:rsid w:val="00FE486B"/>
    <w:rsid w:val="00FE6EF5"/>
    <w:rsid w:val="00FE726B"/>
    <w:rsid w:val="00FF1DE9"/>
    <w:rsid w:val="00FF316D"/>
    <w:rsid w:val="00FF4753"/>
    <w:rsid w:val="00FF4F4A"/>
    <w:rsid w:val="00FF74B0"/>
    <w:rsid w:val="00FF7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85F"/>
  </w:style>
  <w:style w:type="paragraph" w:styleId="1">
    <w:name w:val="heading 1"/>
    <w:next w:val="a0"/>
    <w:link w:val="10"/>
    <w:qFormat/>
    <w:rsid w:val="00940257"/>
    <w:pPr>
      <w:widowControl w:val="0"/>
      <w:suppressAutoHyphens/>
      <w:spacing w:before="108" w:after="108"/>
      <w:ind w:left="720" w:hanging="360"/>
      <w:jc w:val="center"/>
      <w:outlineLvl w:val="0"/>
    </w:pPr>
    <w:rPr>
      <w:rFonts w:ascii="Calibri" w:eastAsia="Lucida Sans Unicode" w:hAnsi="Calibri" w:cs="Times New Roman"/>
      <w:b/>
      <w:bCs/>
      <w:color w:val="000080"/>
      <w:kern w:val="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CD0B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64682"/>
    <w:pPr>
      <w:ind w:left="720"/>
      <w:contextualSpacing/>
    </w:pPr>
  </w:style>
  <w:style w:type="paragraph" w:customStyle="1" w:styleId="ConsPlusNormal">
    <w:name w:val="ConsPlusNormal"/>
    <w:rsid w:val="002A5A5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10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C103D9"/>
    <w:rPr>
      <w:rFonts w:ascii="Tahoma" w:hAnsi="Tahoma" w:cs="Tahoma"/>
      <w:sz w:val="16"/>
      <w:szCs w:val="16"/>
    </w:rPr>
  </w:style>
  <w:style w:type="character" w:styleId="a8">
    <w:name w:val="annotation reference"/>
    <w:basedOn w:val="a1"/>
    <w:uiPriority w:val="99"/>
    <w:semiHidden/>
    <w:unhideWhenUsed/>
    <w:rsid w:val="006D51F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D51F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6D51F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D51F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D51F1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860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860B0D"/>
  </w:style>
  <w:style w:type="paragraph" w:styleId="ae">
    <w:name w:val="header"/>
    <w:basedOn w:val="a"/>
    <w:link w:val="af"/>
    <w:uiPriority w:val="99"/>
    <w:semiHidden/>
    <w:unhideWhenUsed/>
    <w:rsid w:val="00C50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semiHidden/>
    <w:rsid w:val="00C5025F"/>
  </w:style>
  <w:style w:type="paragraph" w:styleId="af0">
    <w:name w:val="footer"/>
    <w:basedOn w:val="a"/>
    <w:link w:val="af1"/>
    <w:uiPriority w:val="99"/>
    <w:unhideWhenUsed/>
    <w:rsid w:val="00C50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C5025F"/>
  </w:style>
  <w:style w:type="character" w:customStyle="1" w:styleId="10">
    <w:name w:val="Заголовок 1 Знак"/>
    <w:basedOn w:val="a1"/>
    <w:link w:val="1"/>
    <w:rsid w:val="00940257"/>
    <w:rPr>
      <w:rFonts w:ascii="Calibri" w:eastAsia="Lucida Sans Unicode" w:hAnsi="Calibri" w:cs="Times New Roman"/>
      <w:b/>
      <w:bCs/>
      <w:color w:val="000080"/>
      <w:kern w:val="2"/>
      <w:lang w:eastAsia="ar-SA"/>
    </w:rPr>
  </w:style>
  <w:style w:type="paragraph" w:styleId="3">
    <w:name w:val="Body Text 3"/>
    <w:basedOn w:val="a"/>
    <w:link w:val="30"/>
    <w:semiHidden/>
    <w:unhideWhenUsed/>
    <w:rsid w:val="00940257"/>
    <w:pPr>
      <w:spacing w:after="0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30">
    <w:name w:val="Основной текст 3 Знак"/>
    <w:basedOn w:val="a1"/>
    <w:link w:val="3"/>
    <w:semiHidden/>
    <w:rsid w:val="00940257"/>
    <w:rPr>
      <w:rFonts w:ascii="Times New Roman" w:eastAsia="Times New Roman" w:hAnsi="Times New Roman" w:cs="Times New Roman"/>
      <w:bCs/>
      <w:sz w:val="28"/>
      <w:szCs w:val="28"/>
    </w:rPr>
  </w:style>
  <w:style w:type="paragraph" w:styleId="a0">
    <w:name w:val="Body Text"/>
    <w:basedOn w:val="a"/>
    <w:link w:val="af2"/>
    <w:uiPriority w:val="99"/>
    <w:semiHidden/>
    <w:unhideWhenUsed/>
    <w:rsid w:val="00940257"/>
    <w:pPr>
      <w:spacing w:after="120"/>
    </w:pPr>
  </w:style>
  <w:style w:type="character" w:customStyle="1" w:styleId="af2">
    <w:name w:val="Основной текст Знак"/>
    <w:basedOn w:val="a1"/>
    <w:link w:val="a0"/>
    <w:uiPriority w:val="99"/>
    <w:semiHidden/>
    <w:rsid w:val="009402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4AD71-C8F3-47D4-B7D8-8A88A3813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5090</TotalTime>
  <Pages>20</Pages>
  <Words>5569</Words>
  <Characters>31746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молодежь</dc:creator>
  <cp:lastModifiedBy>User</cp:lastModifiedBy>
  <cp:revision>232</cp:revision>
  <cp:lastPrinted>2020-11-02T12:35:00Z</cp:lastPrinted>
  <dcterms:created xsi:type="dcterms:W3CDTF">2013-09-20T12:25:00Z</dcterms:created>
  <dcterms:modified xsi:type="dcterms:W3CDTF">2020-12-04T13:23:00Z</dcterms:modified>
</cp:coreProperties>
</file>